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6ED28" w14:textId="77777777" w:rsidR="00424993" w:rsidRDefault="00424993" w:rsidP="00424993">
      <w:pPr>
        <w:tabs>
          <w:tab w:val="left" w:pos="709"/>
        </w:tabs>
        <w:autoSpaceDE w:val="0"/>
        <w:autoSpaceDN w:val="0"/>
        <w:adjustRightInd w:val="0"/>
        <w:ind w:firstLine="709"/>
        <w:jc w:val="center"/>
        <w:rPr>
          <w:sz w:val="28"/>
          <w:szCs w:val="28"/>
          <w:lang w:eastAsia="ru-RU"/>
        </w:rPr>
      </w:pPr>
      <w:r>
        <w:rPr>
          <w:sz w:val="28"/>
          <w:szCs w:val="28"/>
        </w:rPr>
        <w:t>АДМИНИСТРАЦИЯ</w:t>
      </w:r>
    </w:p>
    <w:p w14:paraId="4C0505AE" w14:textId="77777777" w:rsidR="00424993" w:rsidRDefault="00424993" w:rsidP="00424993">
      <w:pPr>
        <w:tabs>
          <w:tab w:val="left" w:pos="709"/>
        </w:tabs>
        <w:autoSpaceDE w:val="0"/>
        <w:autoSpaceDN w:val="0"/>
        <w:adjustRightInd w:val="0"/>
        <w:ind w:firstLine="709"/>
        <w:jc w:val="center"/>
        <w:rPr>
          <w:sz w:val="28"/>
          <w:szCs w:val="28"/>
        </w:rPr>
      </w:pPr>
      <w:r>
        <w:rPr>
          <w:sz w:val="28"/>
          <w:szCs w:val="28"/>
        </w:rPr>
        <w:t>КАРТАЛИНСКОГО МУНИЦИПАЛЬНОГО ОКРУГА</w:t>
      </w:r>
    </w:p>
    <w:p w14:paraId="77B7AF23" w14:textId="77777777" w:rsidR="00424993" w:rsidRDefault="00424993" w:rsidP="00424993">
      <w:pPr>
        <w:tabs>
          <w:tab w:val="left" w:pos="709"/>
        </w:tabs>
        <w:autoSpaceDE w:val="0"/>
        <w:autoSpaceDN w:val="0"/>
        <w:adjustRightInd w:val="0"/>
        <w:ind w:firstLine="709"/>
        <w:jc w:val="center"/>
        <w:rPr>
          <w:sz w:val="20"/>
          <w:szCs w:val="20"/>
          <w:lang w:eastAsia="ru-RU"/>
        </w:rPr>
      </w:pPr>
      <w:r>
        <w:rPr>
          <w:sz w:val="28"/>
          <w:szCs w:val="28"/>
        </w:rPr>
        <w:t>ПОСТАНОВЛЕНИЕ</w:t>
      </w:r>
    </w:p>
    <w:p w14:paraId="5CC6C421" w14:textId="77777777" w:rsidR="00424993" w:rsidRDefault="00424993" w:rsidP="00424993">
      <w:pPr>
        <w:tabs>
          <w:tab w:val="left" w:pos="709"/>
        </w:tabs>
        <w:autoSpaceDE w:val="0"/>
        <w:autoSpaceDN w:val="0"/>
        <w:adjustRightInd w:val="0"/>
        <w:ind w:firstLine="709"/>
        <w:jc w:val="center"/>
        <w:rPr>
          <w:sz w:val="20"/>
          <w:szCs w:val="20"/>
        </w:rPr>
      </w:pPr>
    </w:p>
    <w:p w14:paraId="69A5A15F" w14:textId="715760FC" w:rsidR="00424993" w:rsidRDefault="00424993" w:rsidP="00424993">
      <w:pPr>
        <w:tabs>
          <w:tab w:val="left" w:pos="709"/>
        </w:tabs>
        <w:autoSpaceDE w:val="0"/>
        <w:autoSpaceDN w:val="0"/>
        <w:adjustRightInd w:val="0"/>
        <w:rPr>
          <w:sz w:val="20"/>
          <w:szCs w:val="20"/>
        </w:rPr>
      </w:pPr>
      <w:r>
        <w:rPr>
          <w:sz w:val="28"/>
          <w:szCs w:val="28"/>
        </w:rPr>
        <w:t>30.03.2026 года № 34</w:t>
      </w:r>
      <w:r>
        <w:rPr>
          <w:sz w:val="28"/>
          <w:szCs w:val="28"/>
        </w:rPr>
        <w:t>8</w:t>
      </w:r>
    </w:p>
    <w:p w14:paraId="122CB1C6" w14:textId="77777777" w:rsidR="00424993" w:rsidRDefault="00424993" w:rsidP="00424993">
      <w:pPr>
        <w:tabs>
          <w:tab w:val="left" w:pos="709"/>
        </w:tabs>
        <w:autoSpaceDE w:val="0"/>
        <w:autoSpaceDN w:val="0"/>
        <w:adjustRightInd w:val="0"/>
        <w:rPr>
          <w:sz w:val="28"/>
          <w:szCs w:val="28"/>
        </w:rPr>
      </w:pPr>
      <w:r>
        <w:rPr>
          <w:sz w:val="28"/>
          <w:szCs w:val="28"/>
        </w:rPr>
        <w:t xml:space="preserve"> </w:t>
      </w:r>
    </w:p>
    <w:p w14:paraId="272A06A2" w14:textId="77777777" w:rsidR="00061810" w:rsidRPr="00590D60" w:rsidRDefault="00061810">
      <w:pPr>
        <w:rPr>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869"/>
        <w:gridCol w:w="3115"/>
      </w:tblGrid>
      <w:tr w:rsidR="00A85D74" w:rsidRPr="00590D60" w14:paraId="13B7FB2E" w14:textId="77777777" w:rsidTr="00061810">
        <w:tc>
          <w:tcPr>
            <w:tcW w:w="4361" w:type="dxa"/>
          </w:tcPr>
          <w:p w14:paraId="124D3C43" w14:textId="77777777" w:rsidR="00A85D74" w:rsidRPr="00590D60" w:rsidRDefault="00BF664D" w:rsidP="00BF664D">
            <w:pPr>
              <w:tabs>
                <w:tab w:val="left" w:pos="708"/>
                <w:tab w:val="left" w:pos="3686"/>
              </w:tabs>
              <w:spacing w:line="100" w:lineRule="atLeast"/>
              <w:jc w:val="both"/>
              <w:rPr>
                <w:sz w:val="28"/>
                <w:szCs w:val="28"/>
              </w:rPr>
            </w:pPr>
            <w:r w:rsidRPr="00590D60">
              <w:rPr>
                <w:sz w:val="28"/>
                <w:szCs w:val="28"/>
              </w:rPr>
              <w:t xml:space="preserve">Об утверждении Положения о Комиссии по предоставлению единовременной денежной выплаты лицам, взявшим на себя обязанность по погребению погибшего (умершего) гражданина, принимавшего участие в </w:t>
            </w:r>
            <w:r w:rsidR="00590D60" w:rsidRPr="00590D60">
              <w:rPr>
                <w:sz w:val="28"/>
                <w:szCs w:val="28"/>
              </w:rPr>
              <w:t>специальной военной операции</w:t>
            </w:r>
          </w:p>
        </w:tc>
        <w:tc>
          <w:tcPr>
            <w:tcW w:w="1869" w:type="dxa"/>
          </w:tcPr>
          <w:p w14:paraId="380D8DCA" w14:textId="77777777" w:rsidR="00A85D74" w:rsidRPr="00590D60" w:rsidRDefault="00A85D74" w:rsidP="00FB27CA">
            <w:pPr>
              <w:tabs>
                <w:tab w:val="left" w:pos="708"/>
                <w:tab w:val="left" w:pos="3686"/>
              </w:tabs>
              <w:spacing w:line="100" w:lineRule="atLeast"/>
              <w:rPr>
                <w:sz w:val="28"/>
                <w:szCs w:val="28"/>
              </w:rPr>
            </w:pPr>
          </w:p>
        </w:tc>
        <w:tc>
          <w:tcPr>
            <w:tcW w:w="3115" w:type="dxa"/>
          </w:tcPr>
          <w:p w14:paraId="7B0541BD" w14:textId="77777777" w:rsidR="00A85D74" w:rsidRPr="00590D60" w:rsidRDefault="00A85D74" w:rsidP="00FB27CA">
            <w:pPr>
              <w:tabs>
                <w:tab w:val="left" w:pos="708"/>
                <w:tab w:val="left" w:pos="3686"/>
              </w:tabs>
              <w:spacing w:line="100" w:lineRule="atLeast"/>
              <w:rPr>
                <w:sz w:val="28"/>
                <w:szCs w:val="28"/>
              </w:rPr>
            </w:pPr>
          </w:p>
        </w:tc>
      </w:tr>
    </w:tbl>
    <w:p w14:paraId="142BCF95" w14:textId="77777777" w:rsidR="00BB7465" w:rsidRDefault="00BB7465" w:rsidP="00BB7465">
      <w:pPr>
        <w:ind w:firstLine="708"/>
        <w:jc w:val="both"/>
        <w:rPr>
          <w:sz w:val="28"/>
          <w:szCs w:val="28"/>
        </w:rPr>
      </w:pPr>
    </w:p>
    <w:p w14:paraId="6FC73F9F" w14:textId="77777777" w:rsidR="00590D60" w:rsidRPr="00590D60" w:rsidRDefault="00590D60" w:rsidP="00BB7465">
      <w:pPr>
        <w:ind w:firstLine="708"/>
        <w:jc w:val="both"/>
        <w:rPr>
          <w:sz w:val="28"/>
          <w:szCs w:val="28"/>
        </w:rPr>
      </w:pPr>
    </w:p>
    <w:p w14:paraId="49E0B551" w14:textId="4A409132" w:rsidR="00BB7465" w:rsidRPr="00590D60" w:rsidRDefault="009218C6" w:rsidP="009C2C91">
      <w:pPr>
        <w:tabs>
          <w:tab w:val="left" w:pos="709"/>
        </w:tabs>
        <w:jc w:val="both"/>
        <w:rPr>
          <w:sz w:val="28"/>
          <w:szCs w:val="28"/>
        </w:rPr>
      </w:pPr>
      <w:r w:rsidRPr="00590D60">
        <w:rPr>
          <w:sz w:val="28"/>
          <w:szCs w:val="28"/>
        </w:rPr>
        <w:t xml:space="preserve">          </w:t>
      </w:r>
      <w:r w:rsidR="00BF664D" w:rsidRPr="00590D60">
        <w:rPr>
          <w:sz w:val="28"/>
          <w:szCs w:val="28"/>
        </w:rPr>
        <w:t xml:space="preserve">В соответствии со статьей 86 Бюджетного кодекса Российской Федерации, пунктом 5 статьи 36 Федерального закона от 20.03.2025 года </w:t>
      </w:r>
      <w:r w:rsidR="009C2C91">
        <w:rPr>
          <w:sz w:val="28"/>
          <w:szCs w:val="28"/>
        </w:rPr>
        <w:t xml:space="preserve">         </w:t>
      </w:r>
      <w:r w:rsidR="00BF664D" w:rsidRPr="00590D60">
        <w:rPr>
          <w:sz w:val="28"/>
          <w:szCs w:val="28"/>
        </w:rPr>
        <w:t>№ 33-ФЗ «Об общих принципах организации местного самоуправления в единой системе публичной власти», пунктом 5 статьи 1 Федерального закона от 27.05.1998 года № 76-ФЗ</w:t>
      </w:r>
      <w:r w:rsidR="00AC5A41">
        <w:rPr>
          <w:sz w:val="28"/>
          <w:szCs w:val="28"/>
        </w:rPr>
        <w:t xml:space="preserve"> </w:t>
      </w:r>
      <w:r w:rsidR="00BF664D" w:rsidRPr="00590D60">
        <w:rPr>
          <w:sz w:val="28"/>
          <w:szCs w:val="28"/>
        </w:rPr>
        <w:t xml:space="preserve">«О статусе военнослужащих», </w:t>
      </w:r>
      <w:r w:rsidR="00AC5A41">
        <w:rPr>
          <w:sz w:val="28"/>
          <w:szCs w:val="28"/>
        </w:rPr>
        <w:t>постановлением Администрации Карталинского муниципального округа Челябинской области от 27.02.2026 года № 173 «О предоставлении единовременной денежной выплаты лицам, взявшим на себя обязанность по погребению погибшего (умершего) гражданина, принимавшего участие в специальной военной операции»</w:t>
      </w:r>
      <w:r w:rsidR="00D47846">
        <w:rPr>
          <w:sz w:val="28"/>
          <w:szCs w:val="28"/>
        </w:rPr>
        <w:t>,</w:t>
      </w:r>
      <w:r w:rsidR="00AC5A41">
        <w:rPr>
          <w:sz w:val="28"/>
          <w:szCs w:val="28"/>
        </w:rPr>
        <w:t xml:space="preserve"> </w:t>
      </w:r>
      <w:r w:rsidR="00BB7465" w:rsidRPr="00590D60">
        <w:rPr>
          <w:sz w:val="28"/>
          <w:szCs w:val="28"/>
        </w:rPr>
        <w:t xml:space="preserve">в целях организации работы органов и учреждений социальной защиты населения Карталинского муниципального округа по </w:t>
      </w:r>
      <w:r w:rsidR="00257526" w:rsidRPr="00590D60">
        <w:rPr>
          <w:sz w:val="28"/>
          <w:szCs w:val="28"/>
        </w:rPr>
        <w:t xml:space="preserve">предоставлению единовременной денежной выплаты лицам, взявшим на себя обязанность по погребению погибшего (умершего) гражданина, принимавшего участие в </w:t>
      </w:r>
      <w:r w:rsidR="00590D60" w:rsidRPr="00590D60">
        <w:rPr>
          <w:sz w:val="28"/>
          <w:szCs w:val="28"/>
        </w:rPr>
        <w:t>специальной военной операции</w:t>
      </w:r>
      <w:r w:rsidR="00BB7465" w:rsidRPr="00590D60">
        <w:rPr>
          <w:sz w:val="28"/>
          <w:szCs w:val="28"/>
        </w:rPr>
        <w:t>,</w:t>
      </w:r>
    </w:p>
    <w:p w14:paraId="4C98B652" w14:textId="77777777" w:rsidR="00BB7465" w:rsidRPr="00590D60" w:rsidRDefault="00BB7465" w:rsidP="00BB7465">
      <w:pPr>
        <w:tabs>
          <w:tab w:val="left" w:pos="6255"/>
        </w:tabs>
        <w:jc w:val="both"/>
        <w:rPr>
          <w:sz w:val="28"/>
          <w:szCs w:val="28"/>
        </w:rPr>
      </w:pPr>
      <w:r w:rsidRPr="00590D60">
        <w:rPr>
          <w:sz w:val="28"/>
          <w:szCs w:val="28"/>
        </w:rPr>
        <w:t xml:space="preserve">Администрация Карталинского муниципального округа </w:t>
      </w:r>
      <w:r w:rsidR="00337181" w:rsidRPr="00590D60">
        <w:rPr>
          <w:sz w:val="28"/>
          <w:szCs w:val="28"/>
        </w:rPr>
        <w:t xml:space="preserve">Челябинской области </w:t>
      </w:r>
      <w:r w:rsidRPr="00590D60">
        <w:rPr>
          <w:sz w:val="28"/>
          <w:szCs w:val="28"/>
        </w:rPr>
        <w:t>ПОСТАНОВЛЯЕТ:</w:t>
      </w:r>
    </w:p>
    <w:p w14:paraId="19975616" w14:textId="77777777" w:rsidR="0012247F" w:rsidRPr="00590D60" w:rsidRDefault="00337181" w:rsidP="00257526">
      <w:pPr>
        <w:tabs>
          <w:tab w:val="left" w:pos="708"/>
          <w:tab w:val="left" w:pos="3686"/>
        </w:tabs>
        <w:spacing w:line="100" w:lineRule="atLeast"/>
        <w:ind w:firstLine="709"/>
        <w:jc w:val="both"/>
        <w:rPr>
          <w:bCs/>
          <w:sz w:val="28"/>
          <w:szCs w:val="28"/>
        </w:rPr>
      </w:pPr>
      <w:r w:rsidRPr="00590D60">
        <w:rPr>
          <w:sz w:val="28"/>
          <w:szCs w:val="28"/>
        </w:rPr>
        <w:t xml:space="preserve">1. </w:t>
      </w:r>
      <w:r w:rsidR="0012247F" w:rsidRPr="00590D60">
        <w:rPr>
          <w:sz w:val="28"/>
          <w:szCs w:val="28"/>
        </w:rPr>
        <w:t xml:space="preserve">Утвердить прилагаемое Положение о Комиссии </w:t>
      </w:r>
      <w:r w:rsidR="00257526" w:rsidRPr="00590D60">
        <w:rPr>
          <w:sz w:val="28"/>
          <w:szCs w:val="28"/>
        </w:rPr>
        <w:t xml:space="preserve">по предоставлению единовременной денежной выплаты лицам, взявшим на себя обязанность по погребению погибшего (умершего) гражданина, принимавшего участие в </w:t>
      </w:r>
      <w:r w:rsidR="00590D60" w:rsidRPr="00590D60">
        <w:rPr>
          <w:sz w:val="28"/>
          <w:szCs w:val="28"/>
        </w:rPr>
        <w:t>специальной военной операции</w:t>
      </w:r>
      <w:r w:rsidR="0012247F" w:rsidRPr="00590D60">
        <w:rPr>
          <w:bCs/>
          <w:sz w:val="28"/>
          <w:szCs w:val="28"/>
        </w:rPr>
        <w:t>.</w:t>
      </w:r>
    </w:p>
    <w:p w14:paraId="5DCE4BDA" w14:textId="77777777" w:rsidR="00BB7465" w:rsidRDefault="0012247F" w:rsidP="00257526">
      <w:pPr>
        <w:tabs>
          <w:tab w:val="left" w:pos="708"/>
          <w:tab w:val="left" w:pos="3686"/>
        </w:tabs>
        <w:spacing w:line="100" w:lineRule="atLeast"/>
        <w:jc w:val="both"/>
        <w:rPr>
          <w:sz w:val="28"/>
          <w:szCs w:val="28"/>
        </w:rPr>
      </w:pPr>
      <w:r w:rsidRPr="00590D60">
        <w:rPr>
          <w:sz w:val="28"/>
          <w:szCs w:val="28"/>
        </w:rPr>
        <w:tab/>
      </w:r>
      <w:r w:rsidR="00257526" w:rsidRPr="00590D60">
        <w:rPr>
          <w:sz w:val="28"/>
          <w:szCs w:val="28"/>
        </w:rPr>
        <w:t>2</w:t>
      </w:r>
      <w:r w:rsidR="00BB7465" w:rsidRPr="00590D60">
        <w:rPr>
          <w:sz w:val="28"/>
          <w:szCs w:val="28"/>
        </w:rPr>
        <w:t xml:space="preserve">. Разместить настоящее постановление на официальном сайте </w:t>
      </w:r>
      <w:r w:rsidR="00257526" w:rsidRPr="00590D60">
        <w:rPr>
          <w:sz w:val="28"/>
          <w:szCs w:val="28"/>
        </w:rPr>
        <w:t>А</w:t>
      </w:r>
      <w:r w:rsidR="00BB7465" w:rsidRPr="00590D60">
        <w:rPr>
          <w:sz w:val="28"/>
          <w:szCs w:val="28"/>
        </w:rPr>
        <w:t>дминистрации Карталинского муниципального округа</w:t>
      </w:r>
      <w:r w:rsidR="00C70F17" w:rsidRPr="00590D60">
        <w:rPr>
          <w:sz w:val="28"/>
          <w:szCs w:val="28"/>
        </w:rPr>
        <w:t xml:space="preserve"> Челябинской области</w:t>
      </w:r>
      <w:r w:rsidR="00BB7465" w:rsidRPr="00590D60">
        <w:rPr>
          <w:sz w:val="28"/>
          <w:szCs w:val="28"/>
        </w:rPr>
        <w:t>.</w:t>
      </w:r>
    </w:p>
    <w:p w14:paraId="4E40DD6F" w14:textId="5C34CA85" w:rsidR="00D47846" w:rsidRPr="00590D60" w:rsidRDefault="00D47846" w:rsidP="00D47846">
      <w:pPr>
        <w:tabs>
          <w:tab w:val="left" w:pos="708"/>
          <w:tab w:val="left" w:pos="3686"/>
        </w:tabs>
        <w:spacing w:line="100" w:lineRule="atLeast"/>
        <w:ind w:firstLine="709"/>
        <w:jc w:val="both"/>
        <w:rPr>
          <w:sz w:val="28"/>
          <w:szCs w:val="28"/>
        </w:rPr>
      </w:pPr>
      <w:r>
        <w:rPr>
          <w:sz w:val="28"/>
          <w:szCs w:val="28"/>
        </w:rPr>
        <w:t xml:space="preserve">3. </w:t>
      </w:r>
      <w:r w:rsidR="009C2C91">
        <w:rPr>
          <w:sz w:val="28"/>
          <w:szCs w:val="28"/>
        </w:rPr>
        <w:t>Контроль за и</w:t>
      </w:r>
      <w:r>
        <w:rPr>
          <w:sz w:val="28"/>
          <w:szCs w:val="28"/>
        </w:rPr>
        <w:t>сполнение</w:t>
      </w:r>
      <w:r w:rsidR="009C2C91">
        <w:rPr>
          <w:sz w:val="28"/>
          <w:szCs w:val="28"/>
        </w:rPr>
        <w:t>м</w:t>
      </w:r>
      <w:r>
        <w:rPr>
          <w:sz w:val="28"/>
          <w:szCs w:val="28"/>
        </w:rPr>
        <w:t xml:space="preserve"> настоящего постановления возложить на начальника У</w:t>
      </w:r>
      <w:r w:rsidR="009C2C91">
        <w:rPr>
          <w:sz w:val="28"/>
          <w:szCs w:val="28"/>
        </w:rPr>
        <w:t>правления социальной</w:t>
      </w:r>
      <w:r w:rsidR="00AB6A11">
        <w:rPr>
          <w:sz w:val="28"/>
          <w:szCs w:val="28"/>
        </w:rPr>
        <w:t xml:space="preserve"> защиты населения Карталинского муниципального округа Челябинской области</w:t>
      </w:r>
      <w:r>
        <w:rPr>
          <w:sz w:val="28"/>
          <w:szCs w:val="28"/>
        </w:rPr>
        <w:t xml:space="preserve"> Копылову Е.В.</w:t>
      </w:r>
    </w:p>
    <w:p w14:paraId="297BD31A" w14:textId="77777777" w:rsidR="00BB7465" w:rsidRPr="00590D60" w:rsidRDefault="00D47846" w:rsidP="00BB7465">
      <w:pPr>
        <w:ind w:firstLine="709"/>
        <w:jc w:val="both"/>
        <w:rPr>
          <w:sz w:val="28"/>
          <w:szCs w:val="28"/>
        </w:rPr>
      </w:pPr>
      <w:r>
        <w:rPr>
          <w:sz w:val="28"/>
          <w:szCs w:val="28"/>
        </w:rPr>
        <w:lastRenderedPageBreak/>
        <w:t>4</w:t>
      </w:r>
      <w:r w:rsidR="00BB7465" w:rsidRPr="00590D60">
        <w:rPr>
          <w:sz w:val="28"/>
          <w:szCs w:val="28"/>
        </w:rPr>
        <w:t xml:space="preserve">. Контроль за исполнением настоящего постановления возложить на заместителя </w:t>
      </w:r>
      <w:r w:rsidR="00FE4A25" w:rsidRPr="00590D60">
        <w:rPr>
          <w:sz w:val="28"/>
          <w:szCs w:val="28"/>
        </w:rPr>
        <w:t>Г</w:t>
      </w:r>
      <w:r w:rsidR="00BB7465" w:rsidRPr="00590D60">
        <w:rPr>
          <w:sz w:val="28"/>
          <w:szCs w:val="28"/>
        </w:rPr>
        <w:t xml:space="preserve">лавы </w:t>
      </w:r>
      <w:r w:rsidR="00257526" w:rsidRPr="00590D60">
        <w:rPr>
          <w:sz w:val="28"/>
          <w:szCs w:val="28"/>
        </w:rPr>
        <w:t xml:space="preserve">Карталинского муниципального округа Челябинской области </w:t>
      </w:r>
      <w:r w:rsidR="00BB7465" w:rsidRPr="00590D60">
        <w:rPr>
          <w:sz w:val="28"/>
          <w:szCs w:val="28"/>
        </w:rPr>
        <w:t>по социальным вопросам Верету В.Н.</w:t>
      </w:r>
    </w:p>
    <w:p w14:paraId="0E5E55E1" w14:textId="77777777" w:rsidR="00061810" w:rsidRPr="00590D60" w:rsidRDefault="00D47846" w:rsidP="00061810">
      <w:pPr>
        <w:ind w:firstLine="709"/>
        <w:jc w:val="both"/>
        <w:rPr>
          <w:sz w:val="28"/>
          <w:szCs w:val="28"/>
        </w:rPr>
      </w:pPr>
      <w:r>
        <w:rPr>
          <w:sz w:val="28"/>
          <w:szCs w:val="28"/>
        </w:rPr>
        <w:t>5</w:t>
      </w:r>
      <w:r w:rsidR="00BB7465" w:rsidRPr="00590D60">
        <w:rPr>
          <w:sz w:val="28"/>
          <w:szCs w:val="28"/>
        </w:rPr>
        <w:t xml:space="preserve">. Настоящее постановление распространяет свое действие на правоотношения, возникшие с 01 </w:t>
      </w:r>
      <w:r w:rsidR="00257526" w:rsidRPr="00590D60">
        <w:rPr>
          <w:sz w:val="28"/>
          <w:szCs w:val="28"/>
        </w:rPr>
        <w:t>марта</w:t>
      </w:r>
      <w:r w:rsidR="00BB7465" w:rsidRPr="00590D60">
        <w:rPr>
          <w:sz w:val="28"/>
          <w:szCs w:val="28"/>
        </w:rPr>
        <w:t xml:space="preserve"> 2026 года.</w:t>
      </w:r>
    </w:p>
    <w:p w14:paraId="54114C83" w14:textId="77777777" w:rsidR="00061810" w:rsidRDefault="00061810" w:rsidP="00061810">
      <w:pPr>
        <w:jc w:val="both"/>
        <w:rPr>
          <w:rFonts w:eastAsia="Calibri"/>
          <w:sz w:val="28"/>
          <w:szCs w:val="28"/>
          <w:lang w:eastAsia="ru-RU"/>
        </w:rPr>
      </w:pPr>
    </w:p>
    <w:p w14:paraId="36B12B23" w14:textId="77777777" w:rsidR="00590D60" w:rsidRPr="00590D60" w:rsidRDefault="00590D60" w:rsidP="00061810">
      <w:pPr>
        <w:jc w:val="both"/>
        <w:rPr>
          <w:rFonts w:eastAsia="Calibri"/>
          <w:sz w:val="28"/>
          <w:szCs w:val="28"/>
          <w:lang w:eastAsia="ru-RU"/>
        </w:rPr>
      </w:pPr>
    </w:p>
    <w:p w14:paraId="45D0A69F" w14:textId="77777777" w:rsidR="00BB7465" w:rsidRPr="00590D60" w:rsidRDefault="00BB7465" w:rsidP="008A12D1">
      <w:pPr>
        <w:rPr>
          <w:rFonts w:eastAsia="Calibri"/>
          <w:sz w:val="28"/>
          <w:szCs w:val="28"/>
          <w:lang w:eastAsia="ru-RU"/>
        </w:rPr>
      </w:pPr>
      <w:r w:rsidRPr="00590D60">
        <w:rPr>
          <w:rFonts w:eastAsia="Calibri"/>
          <w:sz w:val="28"/>
          <w:szCs w:val="28"/>
          <w:lang w:eastAsia="ru-RU"/>
        </w:rPr>
        <w:t xml:space="preserve">Глава </w:t>
      </w:r>
      <w:r w:rsidR="008A12D1" w:rsidRPr="00590D60">
        <w:rPr>
          <w:rFonts w:eastAsia="Calibri"/>
          <w:sz w:val="28"/>
          <w:szCs w:val="28"/>
          <w:lang w:eastAsia="ru-RU"/>
        </w:rPr>
        <w:t xml:space="preserve">    </w:t>
      </w:r>
      <w:r w:rsidRPr="00590D60">
        <w:rPr>
          <w:rFonts w:eastAsia="Calibri"/>
          <w:sz w:val="28"/>
          <w:szCs w:val="28"/>
          <w:lang w:eastAsia="ru-RU"/>
        </w:rPr>
        <w:t xml:space="preserve">Карталинского </w:t>
      </w:r>
    </w:p>
    <w:p w14:paraId="7094F17C" w14:textId="77777777" w:rsidR="00FB27CA" w:rsidRPr="00590D60" w:rsidRDefault="00BB7465" w:rsidP="008A12D1">
      <w:pPr>
        <w:suppressAutoHyphens w:val="0"/>
        <w:rPr>
          <w:rFonts w:eastAsia="Calibri"/>
          <w:sz w:val="28"/>
          <w:szCs w:val="28"/>
          <w:lang w:eastAsia="ru-RU"/>
        </w:rPr>
      </w:pPr>
      <w:r w:rsidRPr="00590D60">
        <w:rPr>
          <w:rFonts w:eastAsia="Calibri"/>
          <w:sz w:val="28"/>
          <w:szCs w:val="28"/>
          <w:lang w:eastAsia="ru-RU"/>
        </w:rPr>
        <w:t>муниципального округа</w:t>
      </w:r>
    </w:p>
    <w:p w14:paraId="1D010614" w14:textId="77777777" w:rsidR="00FB27CA" w:rsidRPr="00590D60" w:rsidRDefault="00FB27CA" w:rsidP="008A12D1">
      <w:pPr>
        <w:suppressAutoHyphens w:val="0"/>
        <w:rPr>
          <w:rFonts w:eastAsia="Calibri"/>
          <w:sz w:val="28"/>
          <w:szCs w:val="28"/>
          <w:lang w:eastAsia="ru-RU"/>
        </w:rPr>
      </w:pPr>
      <w:r w:rsidRPr="00590D60">
        <w:rPr>
          <w:rFonts w:eastAsia="Calibri"/>
          <w:sz w:val="28"/>
          <w:szCs w:val="28"/>
          <w:lang w:eastAsia="ru-RU"/>
        </w:rPr>
        <w:t>Челябинской области</w:t>
      </w:r>
      <w:r w:rsidR="00BB7465" w:rsidRPr="00590D60">
        <w:rPr>
          <w:rFonts w:eastAsia="Calibri"/>
          <w:sz w:val="28"/>
          <w:szCs w:val="28"/>
          <w:lang w:eastAsia="ru-RU"/>
        </w:rPr>
        <w:t xml:space="preserve">                       </w:t>
      </w:r>
      <w:r w:rsidR="00BB7465" w:rsidRPr="00590D60">
        <w:rPr>
          <w:rFonts w:eastAsia="Calibri"/>
          <w:sz w:val="28"/>
          <w:szCs w:val="28"/>
          <w:lang w:eastAsia="ru-RU"/>
        </w:rPr>
        <w:tab/>
        <w:t xml:space="preserve">        </w:t>
      </w:r>
      <w:r w:rsidR="00BB7465" w:rsidRPr="00590D60">
        <w:rPr>
          <w:rFonts w:eastAsia="Calibri"/>
          <w:sz w:val="28"/>
          <w:szCs w:val="28"/>
          <w:lang w:eastAsia="ru-RU"/>
        </w:rPr>
        <w:tab/>
      </w:r>
      <w:r w:rsidR="00BB7465" w:rsidRPr="00590D60">
        <w:rPr>
          <w:rFonts w:eastAsia="Calibri"/>
          <w:sz w:val="28"/>
          <w:szCs w:val="28"/>
          <w:lang w:eastAsia="ru-RU"/>
        </w:rPr>
        <w:tab/>
      </w:r>
      <w:r w:rsidR="00BB7465" w:rsidRPr="00590D60">
        <w:rPr>
          <w:rFonts w:eastAsia="Calibri"/>
          <w:sz w:val="28"/>
          <w:szCs w:val="28"/>
          <w:lang w:eastAsia="ru-RU"/>
        </w:rPr>
        <w:tab/>
      </w:r>
      <w:r w:rsidRPr="00590D60">
        <w:rPr>
          <w:rFonts w:eastAsia="Calibri"/>
          <w:sz w:val="28"/>
          <w:szCs w:val="28"/>
          <w:lang w:eastAsia="ru-RU"/>
        </w:rPr>
        <w:t xml:space="preserve">               </w:t>
      </w:r>
      <w:r w:rsidR="00061810" w:rsidRPr="00590D60">
        <w:rPr>
          <w:rFonts w:eastAsia="Calibri"/>
          <w:sz w:val="28"/>
          <w:szCs w:val="28"/>
          <w:lang w:eastAsia="ru-RU"/>
        </w:rPr>
        <w:t xml:space="preserve">          </w:t>
      </w:r>
      <w:r w:rsidR="00BB7465" w:rsidRPr="00590D60">
        <w:rPr>
          <w:rFonts w:eastAsia="Calibri"/>
          <w:sz w:val="28"/>
          <w:szCs w:val="28"/>
          <w:lang w:eastAsia="ru-RU"/>
        </w:rPr>
        <w:t>А.Г. Вдовин</w:t>
      </w:r>
    </w:p>
    <w:p w14:paraId="4B52F39F" w14:textId="77777777" w:rsidR="00590D60" w:rsidRDefault="00590D60" w:rsidP="005005FC">
      <w:pPr>
        <w:jc w:val="both"/>
        <w:rPr>
          <w:sz w:val="28"/>
          <w:szCs w:val="28"/>
        </w:rPr>
      </w:pPr>
    </w:p>
    <w:p w14:paraId="48590A1B" w14:textId="77777777" w:rsidR="00590D60" w:rsidRDefault="00590D60" w:rsidP="005005FC">
      <w:pPr>
        <w:jc w:val="both"/>
        <w:rPr>
          <w:sz w:val="28"/>
          <w:szCs w:val="28"/>
        </w:rPr>
      </w:pPr>
    </w:p>
    <w:p w14:paraId="1AE58481" w14:textId="77777777" w:rsidR="00590D60" w:rsidRDefault="00590D60" w:rsidP="005005FC">
      <w:pPr>
        <w:jc w:val="both"/>
        <w:rPr>
          <w:sz w:val="28"/>
          <w:szCs w:val="28"/>
        </w:rPr>
      </w:pPr>
    </w:p>
    <w:p w14:paraId="72190268" w14:textId="77777777" w:rsidR="00590D60" w:rsidRDefault="00590D60" w:rsidP="005005FC">
      <w:pPr>
        <w:jc w:val="both"/>
        <w:rPr>
          <w:sz w:val="28"/>
          <w:szCs w:val="28"/>
        </w:rPr>
      </w:pPr>
    </w:p>
    <w:p w14:paraId="447E3CCD" w14:textId="77777777" w:rsidR="00590D60" w:rsidRDefault="00590D60" w:rsidP="005005FC">
      <w:pPr>
        <w:jc w:val="both"/>
        <w:rPr>
          <w:sz w:val="28"/>
          <w:szCs w:val="28"/>
        </w:rPr>
      </w:pPr>
    </w:p>
    <w:p w14:paraId="39EF6967" w14:textId="77777777" w:rsidR="00590D60" w:rsidRDefault="00590D60" w:rsidP="005005FC">
      <w:pPr>
        <w:jc w:val="both"/>
        <w:rPr>
          <w:sz w:val="28"/>
          <w:szCs w:val="28"/>
        </w:rPr>
      </w:pPr>
    </w:p>
    <w:p w14:paraId="30AB6198" w14:textId="77777777" w:rsidR="00590D60" w:rsidRDefault="00590D60" w:rsidP="005005FC">
      <w:pPr>
        <w:jc w:val="both"/>
        <w:rPr>
          <w:sz w:val="28"/>
          <w:szCs w:val="28"/>
        </w:rPr>
      </w:pPr>
    </w:p>
    <w:p w14:paraId="39CBE181" w14:textId="77777777" w:rsidR="00590D60" w:rsidRDefault="00590D60" w:rsidP="005005FC">
      <w:pPr>
        <w:jc w:val="both"/>
        <w:rPr>
          <w:sz w:val="28"/>
          <w:szCs w:val="28"/>
        </w:rPr>
      </w:pPr>
    </w:p>
    <w:p w14:paraId="5D96F12C" w14:textId="77777777" w:rsidR="00590D60" w:rsidRDefault="00590D60" w:rsidP="005005FC">
      <w:pPr>
        <w:jc w:val="both"/>
        <w:rPr>
          <w:sz w:val="28"/>
          <w:szCs w:val="28"/>
        </w:rPr>
      </w:pPr>
    </w:p>
    <w:p w14:paraId="02AF00A0" w14:textId="77777777" w:rsidR="00590D60" w:rsidRDefault="00590D60" w:rsidP="005005FC">
      <w:pPr>
        <w:jc w:val="both"/>
        <w:rPr>
          <w:sz w:val="28"/>
          <w:szCs w:val="28"/>
        </w:rPr>
      </w:pPr>
    </w:p>
    <w:p w14:paraId="0EB7B339" w14:textId="77777777" w:rsidR="00590D60" w:rsidRDefault="00590D60" w:rsidP="005005FC">
      <w:pPr>
        <w:jc w:val="both"/>
        <w:rPr>
          <w:sz w:val="28"/>
          <w:szCs w:val="28"/>
        </w:rPr>
      </w:pPr>
    </w:p>
    <w:p w14:paraId="386354EC" w14:textId="77777777" w:rsidR="00590D60" w:rsidRDefault="00590D60" w:rsidP="005005FC">
      <w:pPr>
        <w:jc w:val="both"/>
        <w:rPr>
          <w:sz w:val="28"/>
          <w:szCs w:val="28"/>
        </w:rPr>
      </w:pPr>
    </w:p>
    <w:p w14:paraId="55BDA997" w14:textId="77777777" w:rsidR="00590D60" w:rsidRDefault="00590D60" w:rsidP="005005FC">
      <w:pPr>
        <w:jc w:val="both"/>
        <w:rPr>
          <w:sz w:val="28"/>
          <w:szCs w:val="28"/>
        </w:rPr>
      </w:pPr>
    </w:p>
    <w:p w14:paraId="681FE71C" w14:textId="77777777" w:rsidR="00590D60" w:rsidRDefault="00590D60" w:rsidP="005005FC">
      <w:pPr>
        <w:jc w:val="both"/>
        <w:rPr>
          <w:sz w:val="28"/>
          <w:szCs w:val="28"/>
        </w:rPr>
      </w:pPr>
    </w:p>
    <w:p w14:paraId="2AF21489" w14:textId="77777777" w:rsidR="00590D60" w:rsidRDefault="00590D60" w:rsidP="005005FC">
      <w:pPr>
        <w:jc w:val="both"/>
        <w:rPr>
          <w:sz w:val="28"/>
          <w:szCs w:val="28"/>
        </w:rPr>
      </w:pPr>
    </w:p>
    <w:p w14:paraId="240A8CCF" w14:textId="77777777" w:rsidR="00590D60" w:rsidRDefault="00590D60" w:rsidP="005005FC">
      <w:pPr>
        <w:jc w:val="both"/>
        <w:rPr>
          <w:sz w:val="28"/>
          <w:szCs w:val="28"/>
        </w:rPr>
      </w:pPr>
    </w:p>
    <w:p w14:paraId="43C8AE27" w14:textId="77777777" w:rsidR="00590D60" w:rsidRDefault="00590D60" w:rsidP="005005FC">
      <w:pPr>
        <w:jc w:val="both"/>
        <w:rPr>
          <w:sz w:val="28"/>
          <w:szCs w:val="28"/>
        </w:rPr>
      </w:pPr>
    </w:p>
    <w:p w14:paraId="04CDD68D" w14:textId="77777777" w:rsidR="00590D60" w:rsidRDefault="00590D60" w:rsidP="005005FC">
      <w:pPr>
        <w:jc w:val="both"/>
        <w:rPr>
          <w:sz w:val="28"/>
          <w:szCs w:val="28"/>
        </w:rPr>
      </w:pPr>
    </w:p>
    <w:p w14:paraId="67ACA487" w14:textId="77777777" w:rsidR="00590D60" w:rsidRDefault="00590D60" w:rsidP="005005FC">
      <w:pPr>
        <w:jc w:val="both"/>
        <w:rPr>
          <w:sz w:val="28"/>
          <w:szCs w:val="28"/>
        </w:rPr>
      </w:pPr>
    </w:p>
    <w:p w14:paraId="6530CFEB" w14:textId="77777777" w:rsidR="00590D60" w:rsidRDefault="00590D60" w:rsidP="005005FC">
      <w:pPr>
        <w:jc w:val="both"/>
        <w:rPr>
          <w:sz w:val="28"/>
          <w:szCs w:val="28"/>
        </w:rPr>
      </w:pPr>
    </w:p>
    <w:p w14:paraId="1CA55466" w14:textId="77777777" w:rsidR="00590D60" w:rsidRDefault="00590D60" w:rsidP="005005FC">
      <w:pPr>
        <w:jc w:val="both"/>
        <w:rPr>
          <w:sz w:val="28"/>
          <w:szCs w:val="28"/>
        </w:rPr>
      </w:pPr>
    </w:p>
    <w:p w14:paraId="0DA3815C" w14:textId="77777777" w:rsidR="00590D60" w:rsidRDefault="00590D60" w:rsidP="005005FC">
      <w:pPr>
        <w:jc w:val="both"/>
        <w:rPr>
          <w:sz w:val="28"/>
          <w:szCs w:val="28"/>
        </w:rPr>
      </w:pPr>
    </w:p>
    <w:p w14:paraId="54A651A8" w14:textId="77777777" w:rsidR="00590D60" w:rsidRDefault="00590D60" w:rsidP="005005FC">
      <w:pPr>
        <w:jc w:val="both"/>
        <w:rPr>
          <w:sz w:val="28"/>
          <w:szCs w:val="28"/>
        </w:rPr>
      </w:pPr>
    </w:p>
    <w:p w14:paraId="0B976C75" w14:textId="77777777" w:rsidR="00590D60" w:rsidRDefault="00590D60" w:rsidP="005005FC">
      <w:pPr>
        <w:jc w:val="both"/>
        <w:rPr>
          <w:sz w:val="28"/>
          <w:szCs w:val="28"/>
        </w:rPr>
      </w:pPr>
    </w:p>
    <w:p w14:paraId="4B28707D" w14:textId="77777777" w:rsidR="00590D60" w:rsidRDefault="00590D60" w:rsidP="005005FC">
      <w:pPr>
        <w:jc w:val="both"/>
        <w:rPr>
          <w:sz w:val="28"/>
          <w:szCs w:val="28"/>
        </w:rPr>
      </w:pPr>
    </w:p>
    <w:p w14:paraId="697036C9" w14:textId="77777777" w:rsidR="00590D60" w:rsidRDefault="00590D60" w:rsidP="005005FC">
      <w:pPr>
        <w:jc w:val="both"/>
        <w:rPr>
          <w:sz w:val="28"/>
          <w:szCs w:val="28"/>
        </w:rPr>
      </w:pPr>
    </w:p>
    <w:p w14:paraId="10F2B2E3" w14:textId="77777777" w:rsidR="00590D60" w:rsidRDefault="00590D60" w:rsidP="005005FC">
      <w:pPr>
        <w:jc w:val="both"/>
        <w:rPr>
          <w:sz w:val="28"/>
          <w:szCs w:val="28"/>
        </w:rPr>
      </w:pPr>
    </w:p>
    <w:p w14:paraId="49C5573A" w14:textId="77777777" w:rsidR="00590D60" w:rsidRDefault="00590D60" w:rsidP="005005FC">
      <w:pPr>
        <w:jc w:val="both"/>
        <w:rPr>
          <w:sz w:val="28"/>
          <w:szCs w:val="28"/>
        </w:rPr>
      </w:pPr>
    </w:p>
    <w:p w14:paraId="32B01EB8" w14:textId="77777777" w:rsidR="00590D60" w:rsidRDefault="00590D60" w:rsidP="005005FC">
      <w:pPr>
        <w:jc w:val="both"/>
        <w:rPr>
          <w:sz w:val="28"/>
          <w:szCs w:val="28"/>
        </w:rPr>
      </w:pPr>
    </w:p>
    <w:p w14:paraId="299739BC" w14:textId="77777777" w:rsidR="00590D60" w:rsidRDefault="00590D60" w:rsidP="005005FC">
      <w:pPr>
        <w:jc w:val="both"/>
        <w:rPr>
          <w:sz w:val="28"/>
          <w:szCs w:val="28"/>
        </w:rPr>
      </w:pPr>
    </w:p>
    <w:p w14:paraId="22914ABF" w14:textId="77777777" w:rsidR="00424993" w:rsidRDefault="00424993" w:rsidP="006C4181">
      <w:pPr>
        <w:tabs>
          <w:tab w:val="left" w:pos="3686"/>
        </w:tabs>
        <w:ind w:left="4253"/>
        <w:jc w:val="center"/>
        <w:rPr>
          <w:bCs/>
          <w:sz w:val="28"/>
          <w:szCs w:val="28"/>
        </w:rPr>
      </w:pPr>
    </w:p>
    <w:p w14:paraId="3C05D1F2" w14:textId="77777777" w:rsidR="00424993" w:rsidRDefault="00424993" w:rsidP="006C4181">
      <w:pPr>
        <w:tabs>
          <w:tab w:val="left" w:pos="3686"/>
        </w:tabs>
        <w:ind w:left="4253"/>
        <w:jc w:val="center"/>
        <w:rPr>
          <w:bCs/>
          <w:sz w:val="28"/>
          <w:szCs w:val="28"/>
        </w:rPr>
      </w:pPr>
    </w:p>
    <w:p w14:paraId="1FA9513F" w14:textId="77777777" w:rsidR="00424993" w:rsidRDefault="00424993" w:rsidP="006C4181">
      <w:pPr>
        <w:tabs>
          <w:tab w:val="left" w:pos="3686"/>
        </w:tabs>
        <w:ind w:left="4253"/>
        <w:jc w:val="center"/>
        <w:rPr>
          <w:bCs/>
          <w:sz w:val="28"/>
          <w:szCs w:val="28"/>
        </w:rPr>
      </w:pPr>
    </w:p>
    <w:p w14:paraId="0A0CEE00" w14:textId="77777777" w:rsidR="00424993" w:rsidRDefault="00424993" w:rsidP="006C4181">
      <w:pPr>
        <w:tabs>
          <w:tab w:val="left" w:pos="3686"/>
        </w:tabs>
        <w:ind w:left="4253"/>
        <w:jc w:val="center"/>
        <w:rPr>
          <w:bCs/>
          <w:sz w:val="28"/>
          <w:szCs w:val="28"/>
        </w:rPr>
      </w:pPr>
    </w:p>
    <w:p w14:paraId="53505D4F" w14:textId="77777777" w:rsidR="00424993" w:rsidRDefault="00424993" w:rsidP="006C4181">
      <w:pPr>
        <w:tabs>
          <w:tab w:val="left" w:pos="3686"/>
        </w:tabs>
        <w:ind w:left="4253"/>
        <w:jc w:val="center"/>
        <w:rPr>
          <w:bCs/>
          <w:sz w:val="28"/>
          <w:szCs w:val="28"/>
        </w:rPr>
      </w:pPr>
    </w:p>
    <w:p w14:paraId="5FA8EDAF" w14:textId="2D132A74" w:rsidR="006C4181" w:rsidRDefault="006C4181" w:rsidP="006C4181">
      <w:pPr>
        <w:tabs>
          <w:tab w:val="left" w:pos="3686"/>
        </w:tabs>
        <w:ind w:left="4253"/>
        <w:jc w:val="center"/>
        <w:rPr>
          <w:bCs/>
          <w:sz w:val="28"/>
          <w:szCs w:val="28"/>
        </w:rPr>
      </w:pPr>
      <w:r>
        <w:rPr>
          <w:bCs/>
          <w:sz w:val="28"/>
          <w:szCs w:val="28"/>
        </w:rPr>
        <w:lastRenderedPageBreak/>
        <w:t>УТВЕРЖДЕНО</w:t>
      </w:r>
    </w:p>
    <w:p w14:paraId="6EB33D7F" w14:textId="77777777" w:rsidR="006C4181" w:rsidRDefault="00FB2329" w:rsidP="006C4181">
      <w:pPr>
        <w:tabs>
          <w:tab w:val="left" w:pos="3686"/>
        </w:tabs>
        <w:ind w:left="4253"/>
        <w:jc w:val="center"/>
        <w:rPr>
          <w:bCs/>
          <w:sz w:val="28"/>
          <w:szCs w:val="28"/>
        </w:rPr>
      </w:pPr>
      <w:r>
        <w:rPr>
          <w:bCs/>
          <w:sz w:val="28"/>
          <w:szCs w:val="28"/>
        </w:rPr>
        <w:t>п</w:t>
      </w:r>
      <w:r w:rsidR="006C4181">
        <w:rPr>
          <w:bCs/>
          <w:sz w:val="28"/>
          <w:szCs w:val="28"/>
        </w:rPr>
        <w:t>остановлением Администрации</w:t>
      </w:r>
    </w:p>
    <w:p w14:paraId="6D4B12B1" w14:textId="77777777" w:rsidR="006C4181" w:rsidRDefault="006C4181" w:rsidP="006C4181">
      <w:pPr>
        <w:tabs>
          <w:tab w:val="left" w:pos="3686"/>
        </w:tabs>
        <w:ind w:left="4253"/>
        <w:jc w:val="center"/>
        <w:rPr>
          <w:bCs/>
          <w:sz w:val="28"/>
          <w:szCs w:val="28"/>
        </w:rPr>
      </w:pPr>
      <w:r>
        <w:rPr>
          <w:bCs/>
          <w:sz w:val="28"/>
          <w:szCs w:val="28"/>
        </w:rPr>
        <w:t>Карталинского муниципального округа</w:t>
      </w:r>
    </w:p>
    <w:p w14:paraId="7418FD52" w14:textId="77777777" w:rsidR="006C4181" w:rsidRDefault="006C4181" w:rsidP="006C4181">
      <w:pPr>
        <w:tabs>
          <w:tab w:val="left" w:pos="3686"/>
        </w:tabs>
        <w:ind w:left="4253"/>
        <w:jc w:val="center"/>
        <w:rPr>
          <w:bCs/>
          <w:sz w:val="28"/>
          <w:szCs w:val="28"/>
        </w:rPr>
      </w:pPr>
      <w:r>
        <w:rPr>
          <w:bCs/>
          <w:sz w:val="28"/>
          <w:szCs w:val="28"/>
        </w:rPr>
        <w:t>Челябинской области</w:t>
      </w:r>
    </w:p>
    <w:p w14:paraId="7DBB17B7" w14:textId="712ECD39" w:rsidR="006C4181" w:rsidRDefault="00F534A4" w:rsidP="006C4181">
      <w:pPr>
        <w:tabs>
          <w:tab w:val="left" w:pos="3686"/>
        </w:tabs>
        <w:ind w:left="4253"/>
        <w:jc w:val="center"/>
        <w:rPr>
          <w:bCs/>
          <w:sz w:val="28"/>
          <w:szCs w:val="28"/>
        </w:rPr>
      </w:pPr>
      <w:r>
        <w:rPr>
          <w:bCs/>
          <w:sz w:val="28"/>
          <w:szCs w:val="28"/>
        </w:rPr>
        <w:t xml:space="preserve">от </w:t>
      </w:r>
      <w:r w:rsidR="008D374B">
        <w:rPr>
          <w:bCs/>
          <w:sz w:val="28"/>
          <w:szCs w:val="28"/>
        </w:rPr>
        <w:t>30.03.</w:t>
      </w:r>
      <w:r w:rsidR="006C4181">
        <w:rPr>
          <w:bCs/>
          <w:sz w:val="28"/>
          <w:szCs w:val="28"/>
        </w:rPr>
        <w:t>2026 года №</w:t>
      </w:r>
      <w:r w:rsidR="008D374B">
        <w:rPr>
          <w:bCs/>
          <w:sz w:val="28"/>
          <w:szCs w:val="28"/>
        </w:rPr>
        <w:t xml:space="preserve"> 348</w:t>
      </w:r>
    </w:p>
    <w:p w14:paraId="0D89BB19" w14:textId="09208665" w:rsidR="006C4181" w:rsidRDefault="006C4181" w:rsidP="006C4181">
      <w:pPr>
        <w:jc w:val="center"/>
        <w:rPr>
          <w:sz w:val="28"/>
          <w:szCs w:val="28"/>
        </w:rPr>
      </w:pPr>
    </w:p>
    <w:p w14:paraId="3FD073D5" w14:textId="77777777" w:rsidR="00AB6A11" w:rsidRDefault="00AB6A11" w:rsidP="006C4181">
      <w:pPr>
        <w:jc w:val="center"/>
        <w:rPr>
          <w:sz w:val="28"/>
          <w:szCs w:val="28"/>
        </w:rPr>
      </w:pPr>
    </w:p>
    <w:p w14:paraId="77DB6C0B" w14:textId="77777777" w:rsidR="00257526" w:rsidRDefault="00257526" w:rsidP="006C4181">
      <w:pPr>
        <w:jc w:val="center"/>
        <w:rPr>
          <w:sz w:val="28"/>
          <w:szCs w:val="28"/>
        </w:rPr>
      </w:pPr>
    </w:p>
    <w:p w14:paraId="37CCEA84" w14:textId="5934DA6D" w:rsidR="00257526" w:rsidRDefault="00257526" w:rsidP="006C4181">
      <w:pPr>
        <w:jc w:val="center"/>
        <w:rPr>
          <w:sz w:val="28"/>
          <w:szCs w:val="28"/>
        </w:rPr>
      </w:pPr>
      <w:r>
        <w:rPr>
          <w:sz w:val="28"/>
          <w:szCs w:val="28"/>
        </w:rPr>
        <w:t>П</w:t>
      </w:r>
      <w:r w:rsidR="00AB6A11">
        <w:rPr>
          <w:sz w:val="28"/>
          <w:szCs w:val="28"/>
        </w:rPr>
        <w:t>оложение</w:t>
      </w:r>
      <w:r w:rsidR="006C4181">
        <w:rPr>
          <w:sz w:val="28"/>
          <w:szCs w:val="28"/>
        </w:rPr>
        <w:t xml:space="preserve"> </w:t>
      </w:r>
    </w:p>
    <w:p w14:paraId="02954FA9" w14:textId="77777777" w:rsidR="00AB6A11" w:rsidRDefault="006C4181" w:rsidP="006C4181">
      <w:pPr>
        <w:jc w:val="center"/>
        <w:rPr>
          <w:sz w:val="28"/>
          <w:szCs w:val="28"/>
        </w:rPr>
      </w:pPr>
      <w:r w:rsidRPr="00631ABA">
        <w:rPr>
          <w:sz w:val="28"/>
          <w:szCs w:val="28"/>
        </w:rPr>
        <w:t xml:space="preserve">о </w:t>
      </w:r>
      <w:r w:rsidR="003F6249" w:rsidRPr="00631ABA">
        <w:rPr>
          <w:sz w:val="28"/>
          <w:szCs w:val="28"/>
        </w:rPr>
        <w:t xml:space="preserve">Комиссии </w:t>
      </w:r>
      <w:r w:rsidR="00257526" w:rsidRPr="00631ABA">
        <w:rPr>
          <w:sz w:val="28"/>
          <w:szCs w:val="28"/>
        </w:rPr>
        <w:t xml:space="preserve">по предоставлению </w:t>
      </w:r>
    </w:p>
    <w:p w14:paraId="507ED10A" w14:textId="77777777" w:rsidR="00AB6A11" w:rsidRDefault="00257526" w:rsidP="006C4181">
      <w:pPr>
        <w:jc w:val="center"/>
        <w:rPr>
          <w:sz w:val="28"/>
          <w:szCs w:val="28"/>
        </w:rPr>
      </w:pPr>
      <w:r w:rsidRPr="00631ABA">
        <w:rPr>
          <w:sz w:val="28"/>
          <w:szCs w:val="28"/>
        </w:rPr>
        <w:t>единовременной денежной выплаты</w:t>
      </w:r>
    </w:p>
    <w:p w14:paraId="53B51E44" w14:textId="77777777" w:rsidR="00AB6A11" w:rsidRDefault="00257526" w:rsidP="006C4181">
      <w:pPr>
        <w:jc w:val="center"/>
        <w:rPr>
          <w:sz w:val="28"/>
          <w:szCs w:val="28"/>
        </w:rPr>
      </w:pPr>
      <w:r w:rsidRPr="00631ABA">
        <w:rPr>
          <w:sz w:val="28"/>
          <w:szCs w:val="28"/>
        </w:rPr>
        <w:t xml:space="preserve"> лицам, взявшим на себя обязанность</w:t>
      </w:r>
    </w:p>
    <w:p w14:paraId="3176493D" w14:textId="77777777" w:rsidR="00AB6A11" w:rsidRDefault="00257526" w:rsidP="006C4181">
      <w:pPr>
        <w:jc w:val="center"/>
        <w:rPr>
          <w:sz w:val="28"/>
          <w:szCs w:val="28"/>
        </w:rPr>
      </w:pPr>
      <w:r w:rsidRPr="00631ABA">
        <w:rPr>
          <w:sz w:val="28"/>
          <w:szCs w:val="28"/>
        </w:rPr>
        <w:t xml:space="preserve"> по погребению погибшего (умершего)</w:t>
      </w:r>
    </w:p>
    <w:p w14:paraId="522CDA97" w14:textId="77777777" w:rsidR="00AB6A11" w:rsidRDefault="00257526" w:rsidP="006C4181">
      <w:pPr>
        <w:jc w:val="center"/>
        <w:rPr>
          <w:sz w:val="28"/>
          <w:szCs w:val="28"/>
        </w:rPr>
      </w:pPr>
      <w:r w:rsidRPr="00631ABA">
        <w:rPr>
          <w:sz w:val="28"/>
          <w:szCs w:val="28"/>
        </w:rPr>
        <w:t xml:space="preserve"> гражданина, принимавшего участие </w:t>
      </w:r>
    </w:p>
    <w:p w14:paraId="4B4DA1FE" w14:textId="21E46614" w:rsidR="006C4181" w:rsidRPr="00631ABA" w:rsidRDefault="00257526" w:rsidP="006C4181">
      <w:pPr>
        <w:jc w:val="center"/>
        <w:rPr>
          <w:sz w:val="28"/>
          <w:szCs w:val="28"/>
        </w:rPr>
      </w:pPr>
      <w:r w:rsidRPr="00631ABA">
        <w:rPr>
          <w:sz w:val="28"/>
          <w:szCs w:val="28"/>
        </w:rPr>
        <w:t xml:space="preserve">в </w:t>
      </w:r>
      <w:r w:rsidR="00590D60" w:rsidRPr="00590D60">
        <w:rPr>
          <w:sz w:val="28"/>
          <w:szCs w:val="28"/>
        </w:rPr>
        <w:t>специальной военной операции</w:t>
      </w:r>
    </w:p>
    <w:p w14:paraId="7C4C7785" w14:textId="77777777" w:rsidR="006C4181" w:rsidRDefault="006C4181" w:rsidP="006C4181">
      <w:pPr>
        <w:jc w:val="center"/>
        <w:rPr>
          <w:sz w:val="28"/>
          <w:szCs w:val="28"/>
        </w:rPr>
      </w:pPr>
      <w:r>
        <w:rPr>
          <w:sz w:val="28"/>
          <w:szCs w:val="28"/>
        </w:rPr>
        <w:t xml:space="preserve"> </w:t>
      </w:r>
    </w:p>
    <w:p w14:paraId="1C9218E3" w14:textId="77777777" w:rsidR="006C4181" w:rsidRDefault="006C4181" w:rsidP="006C4181">
      <w:pPr>
        <w:jc w:val="both"/>
        <w:rPr>
          <w:sz w:val="28"/>
          <w:szCs w:val="28"/>
        </w:rPr>
      </w:pPr>
    </w:p>
    <w:p w14:paraId="2BD181C6" w14:textId="78793029" w:rsidR="003C4FBB" w:rsidRDefault="006C4181" w:rsidP="003C4FBB">
      <w:pPr>
        <w:ind w:firstLine="709"/>
        <w:jc w:val="both"/>
        <w:rPr>
          <w:sz w:val="28"/>
          <w:szCs w:val="28"/>
        </w:rPr>
      </w:pPr>
      <w:r>
        <w:rPr>
          <w:sz w:val="28"/>
          <w:szCs w:val="28"/>
        </w:rPr>
        <w:t xml:space="preserve">1. </w:t>
      </w:r>
      <w:r w:rsidR="003C4FBB">
        <w:rPr>
          <w:sz w:val="28"/>
          <w:szCs w:val="28"/>
        </w:rPr>
        <w:t>Настоящее П</w:t>
      </w:r>
      <w:r w:rsidR="003C4FBB" w:rsidRPr="003C4FBB">
        <w:rPr>
          <w:sz w:val="28"/>
          <w:szCs w:val="28"/>
        </w:rPr>
        <w:t xml:space="preserve">оложение о Комиссии по предоставлению единовременной денежной выплаты лицам, взявшим на себя обязанность по погребению погибшего (умершего) гражданина, принимавшего участие в </w:t>
      </w:r>
      <w:r w:rsidR="00590D60">
        <w:rPr>
          <w:sz w:val="28"/>
          <w:szCs w:val="26"/>
        </w:rPr>
        <w:t>специальной военной операции</w:t>
      </w:r>
      <w:r w:rsidR="003C4FBB">
        <w:rPr>
          <w:sz w:val="28"/>
          <w:szCs w:val="28"/>
        </w:rPr>
        <w:t xml:space="preserve"> (далее именуется</w:t>
      </w:r>
      <w:r w:rsidR="00AB6A11">
        <w:rPr>
          <w:sz w:val="28"/>
          <w:szCs w:val="28"/>
        </w:rPr>
        <w:t xml:space="preserve"> - </w:t>
      </w:r>
      <w:r w:rsidR="003C4FBB">
        <w:rPr>
          <w:sz w:val="28"/>
          <w:szCs w:val="28"/>
        </w:rPr>
        <w:t xml:space="preserve">Положение) </w:t>
      </w:r>
      <w:r w:rsidR="00631ABA">
        <w:rPr>
          <w:sz w:val="28"/>
          <w:szCs w:val="28"/>
        </w:rPr>
        <w:t xml:space="preserve">разработано в целях реализации мероприятий муниципальной программы </w:t>
      </w:r>
      <w:r w:rsidR="00631ABA" w:rsidRPr="000F5A95">
        <w:rPr>
          <w:sz w:val="28"/>
          <w:szCs w:val="28"/>
        </w:rPr>
        <w:t>«Социальная поддержка населения Карталинского муниц</w:t>
      </w:r>
      <w:r w:rsidR="00631ABA">
        <w:rPr>
          <w:sz w:val="28"/>
          <w:szCs w:val="28"/>
        </w:rPr>
        <w:t xml:space="preserve">ипального округа» в части предоставления </w:t>
      </w:r>
      <w:r w:rsidR="00631ABA" w:rsidRPr="003C4FBB">
        <w:rPr>
          <w:sz w:val="28"/>
          <w:szCs w:val="28"/>
        </w:rPr>
        <w:t xml:space="preserve">единовременной денежной выплаты лицам, взявшим на себя обязанность по погребению погибшего (умершего) гражданина, принимавшего участие в </w:t>
      </w:r>
      <w:r w:rsidR="00590D60">
        <w:rPr>
          <w:sz w:val="28"/>
          <w:szCs w:val="26"/>
        </w:rPr>
        <w:t>специальной военной операции</w:t>
      </w:r>
      <w:r w:rsidR="00631ABA">
        <w:rPr>
          <w:sz w:val="28"/>
          <w:szCs w:val="28"/>
        </w:rPr>
        <w:t>.</w:t>
      </w:r>
    </w:p>
    <w:p w14:paraId="1F6C6372" w14:textId="65863EB5" w:rsidR="006C4181" w:rsidRDefault="00631ABA" w:rsidP="006C4181">
      <w:pPr>
        <w:ind w:firstLine="709"/>
        <w:jc w:val="both"/>
        <w:rPr>
          <w:sz w:val="28"/>
          <w:szCs w:val="28"/>
        </w:rPr>
      </w:pPr>
      <w:r>
        <w:rPr>
          <w:sz w:val="28"/>
          <w:szCs w:val="28"/>
        </w:rPr>
        <w:t xml:space="preserve">2. </w:t>
      </w:r>
      <w:r w:rsidR="006C4181">
        <w:rPr>
          <w:sz w:val="28"/>
          <w:szCs w:val="28"/>
        </w:rPr>
        <w:t xml:space="preserve">Комиссия </w:t>
      </w:r>
      <w:r>
        <w:rPr>
          <w:sz w:val="28"/>
          <w:szCs w:val="28"/>
        </w:rPr>
        <w:t xml:space="preserve">по предоставлению </w:t>
      </w:r>
      <w:r w:rsidRPr="003C4FBB">
        <w:rPr>
          <w:sz w:val="28"/>
          <w:szCs w:val="28"/>
        </w:rPr>
        <w:t xml:space="preserve">единовременной денежной выплаты лицам, взявшим на себя обязанность по погребению погибшего (умершего) гражданина, принимавшего участие в </w:t>
      </w:r>
      <w:r w:rsidR="00590D60">
        <w:rPr>
          <w:sz w:val="28"/>
          <w:szCs w:val="26"/>
        </w:rPr>
        <w:t>специальной военной операции</w:t>
      </w:r>
      <w:r>
        <w:rPr>
          <w:sz w:val="28"/>
          <w:szCs w:val="28"/>
        </w:rPr>
        <w:t xml:space="preserve"> </w:t>
      </w:r>
      <w:r w:rsidR="006C4181">
        <w:rPr>
          <w:sz w:val="28"/>
          <w:szCs w:val="28"/>
        </w:rPr>
        <w:t>(далее именует</w:t>
      </w:r>
      <w:r w:rsidR="00AB6A11">
        <w:rPr>
          <w:sz w:val="28"/>
          <w:szCs w:val="28"/>
        </w:rPr>
        <w:t xml:space="preserve">ся - </w:t>
      </w:r>
      <w:r w:rsidR="006C4181">
        <w:rPr>
          <w:sz w:val="28"/>
          <w:szCs w:val="28"/>
        </w:rPr>
        <w:t>Комиссия) создана при Администрации Карталинского муниципального округа Челябинской области.</w:t>
      </w:r>
    </w:p>
    <w:p w14:paraId="1C2FD014" w14:textId="77777777" w:rsidR="001020DE" w:rsidRDefault="001020DE" w:rsidP="006C4181">
      <w:pPr>
        <w:ind w:firstLine="709"/>
        <w:jc w:val="both"/>
        <w:rPr>
          <w:sz w:val="28"/>
          <w:szCs w:val="28"/>
        </w:rPr>
      </w:pPr>
      <w:r>
        <w:rPr>
          <w:sz w:val="28"/>
          <w:szCs w:val="28"/>
        </w:rPr>
        <w:t xml:space="preserve">3. </w:t>
      </w:r>
      <w:r w:rsidRPr="00DA1786">
        <w:rPr>
          <w:sz w:val="28"/>
          <w:szCs w:val="28"/>
        </w:rPr>
        <w:t>Состав Комиссии утверждается постановлением Администрации Карталинского муниципального округа Челябинской области.</w:t>
      </w:r>
    </w:p>
    <w:p w14:paraId="714E4390" w14:textId="77777777" w:rsidR="006C4181" w:rsidRPr="002E2FBF" w:rsidRDefault="001020DE" w:rsidP="006C4181">
      <w:pPr>
        <w:tabs>
          <w:tab w:val="left" w:pos="708"/>
          <w:tab w:val="left" w:pos="3686"/>
        </w:tabs>
        <w:spacing w:line="100" w:lineRule="atLeast"/>
        <w:ind w:firstLine="709"/>
        <w:jc w:val="both"/>
        <w:rPr>
          <w:bCs/>
          <w:sz w:val="28"/>
          <w:szCs w:val="28"/>
        </w:rPr>
      </w:pPr>
      <w:r>
        <w:rPr>
          <w:bCs/>
          <w:sz w:val="28"/>
          <w:szCs w:val="28"/>
        </w:rPr>
        <w:t>4</w:t>
      </w:r>
      <w:r w:rsidR="006C4181" w:rsidRPr="002E2FBF">
        <w:rPr>
          <w:bCs/>
          <w:sz w:val="28"/>
          <w:szCs w:val="28"/>
        </w:rPr>
        <w:t>. В полномочия Комиссии входят:</w:t>
      </w:r>
    </w:p>
    <w:p w14:paraId="6282E345" w14:textId="77777777" w:rsidR="006C4181" w:rsidRPr="002E2FBF" w:rsidRDefault="006C4181" w:rsidP="006C4181">
      <w:pPr>
        <w:tabs>
          <w:tab w:val="left" w:pos="708"/>
          <w:tab w:val="left" w:pos="3686"/>
        </w:tabs>
        <w:spacing w:line="100" w:lineRule="atLeast"/>
        <w:ind w:firstLine="709"/>
        <w:jc w:val="both"/>
        <w:rPr>
          <w:bCs/>
          <w:sz w:val="28"/>
          <w:szCs w:val="28"/>
        </w:rPr>
      </w:pPr>
      <w:r w:rsidRPr="002E2FBF">
        <w:rPr>
          <w:bCs/>
          <w:sz w:val="28"/>
          <w:szCs w:val="28"/>
        </w:rPr>
        <w:t xml:space="preserve">1) рассмотрение заявлений граждан </w:t>
      </w:r>
      <w:r w:rsidR="00631ABA" w:rsidRPr="003C4FBB">
        <w:rPr>
          <w:sz w:val="28"/>
          <w:szCs w:val="28"/>
        </w:rPr>
        <w:t xml:space="preserve">по предоставлению единовременной денежной выплаты лицам, взявшим на себя обязанность по погребению погибшего (умершего) гражданина, принимавшего участие в </w:t>
      </w:r>
      <w:r w:rsidR="00590D60">
        <w:rPr>
          <w:sz w:val="28"/>
          <w:szCs w:val="26"/>
        </w:rPr>
        <w:t>специальной военной операции</w:t>
      </w:r>
      <w:r w:rsidRPr="002E2FBF">
        <w:rPr>
          <w:bCs/>
          <w:sz w:val="28"/>
          <w:szCs w:val="28"/>
        </w:rPr>
        <w:t>;</w:t>
      </w:r>
    </w:p>
    <w:p w14:paraId="5255C6ED" w14:textId="77777777" w:rsidR="006C4181" w:rsidRPr="002E2FBF" w:rsidRDefault="006C4181" w:rsidP="006C4181">
      <w:pPr>
        <w:tabs>
          <w:tab w:val="left" w:pos="708"/>
          <w:tab w:val="left" w:pos="3686"/>
        </w:tabs>
        <w:spacing w:line="100" w:lineRule="atLeast"/>
        <w:ind w:firstLine="709"/>
        <w:jc w:val="both"/>
        <w:rPr>
          <w:bCs/>
          <w:sz w:val="28"/>
          <w:szCs w:val="28"/>
        </w:rPr>
      </w:pPr>
      <w:r w:rsidRPr="002E2FBF">
        <w:rPr>
          <w:bCs/>
          <w:sz w:val="28"/>
          <w:szCs w:val="28"/>
        </w:rPr>
        <w:t>2) принятие решений по заявлениям граждан о</w:t>
      </w:r>
      <w:r w:rsidR="003F6249">
        <w:rPr>
          <w:bCs/>
          <w:sz w:val="28"/>
          <w:szCs w:val="28"/>
        </w:rPr>
        <w:t xml:space="preserve"> выплате</w:t>
      </w:r>
      <w:r w:rsidRPr="002E2FBF">
        <w:rPr>
          <w:bCs/>
          <w:sz w:val="28"/>
          <w:szCs w:val="28"/>
        </w:rPr>
        <w:t xml:space="preserve"> </w:t>
      </w:r>
      <w:r w:rsidR="00631ABA" w:rsidRPr="003C4FBB">
        <w:rPr>
          <w:sz w:val="28"/>
          <w:szCs w:val="28"/>
        </w:rPr>
        <w:t xml:space="preserve">единовременной денежной выплаты лицам, взявшим на себя обязанность по погребению погибшего (умершего) гражданина, принимавшего участие в </w:t>
      </w:r>
      <w:r w:rsidR="00590D60">
        <w:rPr>
          <w:sz w:val="28"/>
          <w:szCs w:val="26"/>
        </w:rPr>
        <w:t>специальной военной операции</w:t>
      </w:r>
      <w:r w:rsidR="00631ABA">
        <w:rPr>
          <w:sz w:val="28"/>
          <w:szCs w:val="28"/>
        </w:rPr>
        <w:t xml:space="preserve"> либо об отказе в ее предоставлении</w:t>
      </w:r>
      <w:r w:rsidRPr="002E2FBF">
        <w:rPr>
          <w:bCs/>
          <w:sz w:val="28"/>
          <w:szCs w:val="28"/>
        </w:rPr>
        <w:t>;</w:t>
      </w:r>
    </w:p>
    <w:p w14:paraId="3FBD4B6A" w14:textId="77777777" w:rsidR="006C4181" w:rsidRPr="002E2FBF" w:rsidRDefault="006C4181" w:rsidP="00204B81">
      <w:pPr>
        <w:tabs>
          <w:tab w:val="left" w:pos="708"/>
          <w:tab w:val="left" w:pos="3686"/>
        </w:tabs>
        <w:spacing w:line="100" w:lineRule="atLeast"/>
        <w:ind w:firstLine="709"/>
        <w:jc w:val="both"/>
        <w:rPr>
          <w:bCs/>
          <w:sz w:val="28"/>
          <w:szCs w:val="28"/>
        </w:rPr>
      </w:pPr>
      <w:r w:rsidRPr="002E2FBF">
        <w:rPr>
          <w:bCs/>
          <w:sz w:val="28"/>
          <w:szCs w:val="28"/>
        </w:rPr>
        <w:t xml:space="preserve">3) рассмотрение споров, связанных с </w:t>
      </w:r>
      <w:r w:rsidR="003F6249">
        <w:rPr>
          <w:bCs/>
          <w:sz w:val="28"/>
          <w:szCs w:val="28"/>
        </w:rPr>
        <w:t xml:space="preserve">оказанием </w:t>
      </w:r>
      <w:r w:rsidR="00631ABA" w:rsidRPr="003C4FBB">
        <w:rPr>
          <w:sz w:val="28"/>
          <w:szCs w:val="28"/>
        </w:rPr>
        <w:t xml:space="preserve">единовременной денежной выплаты лицам, взявшим на себя обязанность по погребению </w:t>
      </w:r>
      <w:r w:rsidR="00631ABA" w:rsidRPr="003C4FBB">
        <w:rPr>
          <w:sz w:val="28"/>
          <w:szCs w:val="28"/>
        </w:rPr>
        <w:lastRenderedPageBreak/>
        <w:t xml:space="preserve">погибшего (умершего) гражданина, принимавшего участие в </w:t>
      </w:r>
      <w:r w:rsidR="00590D60">
        <w:rPr>
          <w:sz w:val="28"/>
          <w:szCs w:val="26"/>
        </w:rPr>
        <w:t>специальной военной операции</w:t>
      </w:r>
      <w:r w:rsidRPr="002E2FBF">
        <w:rPr>
          <w:bCs/>
          <w:sz w:val="28"/>
          <w:szCs w:val="28"/>
        </w:rPr>
        <w:t>;</w:t>
      </w:r>
    </w:p>
    <w:p w14:paraId="5C02E8C3" w14:textId="77777777" w:rsidR="006C4181" w:rsidRPr="002E2FBF" w:rsidRDefault="006C4181" w:rsidP="006C4181">
      <w:pPr>
        <w:tabs>
          <w:tab w:val="left" w:pos="708"/>
          <w:tab w:val="left" w:pos="3686"/>
        </w:tabs>
        <w:spacing w:line="100" w:lineRule="atLeast"/>
        <w:ind w:firstLine="709"/>
        <w:jc w:val="both"/>
        <w:rPr>
          <w:bCs/>
          <w:sz w:val="28"/>
          <w:szCs w:val="28"/>
        </w:rPr>
      </w:pPr>
      <w:r w:rsidRPr="002E2FBF">
        <w:rPr>
          <w:bCs/>
          <w:sz w:val="28"/>
          <w:szCs w:val="28"/>
        </w:rPr>
        <w:t>4) внесение предложений по изменению состава Комиссии.</w:t>
      </w:r>
    </w:p>
    <w:p w14:paraId="76A87713" w14:textId="547705EF" w:rsidR="006C4181" w:rsidRPr="00845333" w:rsidRDefault="001020DE" w:rsidP="006C4181">
      <w:pPr>
        <w:ind w:firstLine="709"/>
        <w:jc w:val="both"/>
        <w:rPr>
          <w:bCs/>
          <w:sz w:val="28"/>
          <w:szCs w:val="28"/>
        </w:rPr>
      </w:pPr>
      <w:r>
        <w:rPr>
          <w:bCs/>
          <w:sz w:val="28"/>
          <w:szCs w:val="28"/>
        </w:rPr>
        <w:t>5</w:t>
      </w:r>
      <w:r w:rsidR="006C4181" w:rsidRPr="00845333">
        <w:rPr>
          <w:bCs/>
          <w:sz w:val="28"/>
          <w:szCs w:val="28"/>
        </w:rPr>
        <w:t xml:space="preserve">. Комиссия состоит из председателя, заместителя председателя, секретаря, членов Комиссии (далее </w:t>
      </w:r>
      <w:r w:rsidR="00631ABA">
        <w:rPr>
          <w:bCs/>
          <w:sz w:val="28"/>
          <w:szCs w:val="28"/>
        </w:rPr>
        <w:t>именуются</w:t>
      </w:r>
      <w:r w:rsidR="00204B81">
        <w:rPr>
          <w:bCs/>
          <w:sz w:val="28"/>
          <w:szCs w:val="28"/>
        </w:rPr>
        <w:t xml:space="preserve"> - </w:t>
      </w:r>
      <w:r w:rsidR="006C4181" w:rsidRPr="00845333">
        <w:rPr>
          <w:bCs/>
          <w:sz w:val="28"/>
          <w:szCs w:val="28"/>
        </w:rPr>
        <w:t>члены Комиссии)</w:t>
      </w:r>
      <w:r w:rsidR="006C4181">
        <w:rPr>
          <w:bCs/>
          <w:sz w:val="28"/>
          <w:szCs w:val="28"/>
        </w:rPr>
        <w:t>.</w:t>
      </w:r>
    </w:p>
    <w:p w14:paraId="37ED05DE" w14:textId="77777777" w:rsidR="006C4181" w:rsidRDefault="001020DE" w:rsidP="006C4181">
      <w:pPr>
        <w:ind w:firstLine="709"/>
        <w:jc w:val="both"/>
        <w:rPr>
          <w:sz w:val="28"/>
          <w:szCs w:val="28"/>
        </w:rPr>
      </w:pPr>
      <w:r>
        <w:rPr>
          <w:sz w:val="28"/>
          <w:szCs w:val="28"/>
        </w:rPr>
        <w:t>6</w:t>
      </w:r>
      <w:r w:rsidR="006C4181">
        <w:rPr>
          <w:sz w:val="28"/>
          <w:szCs w:val="28"/>
        </w:rPr>
        <w:t>. Руководство работой Комиссии осуществляет ее председатель. При отсутствии председателя заседание Комиссии проводит его заместитель.</w:t>
      </w:r>
    </w:p>
    <w:p w14:paraId="1B06FA21" w14:textId="77777777" w:rsidR="006C4181" w:rsidRPr="002E2FBF" w:rsidRDefault="001020DE" w:rsidP="006C4181">
      <w:pPr>
        <w:tabs>
          <w:tab w:val="left" w:pos="708"/>
          <w:tab w:val="left" w:pos="3686"/>
        </w:tabs>
        <w:spacing w:line="100" w:lineRule="atLeast"/>
        <w:ind w:firstLine="709"/>
        <w:jc w:val="both"/>
        <w:rPr>
          <w:bCs/>
          <w:sz w:val="28"/>
          <w:szCs w:val="28"/>
        </w:rPr>
      </w:pPr>
      <w:r>
        <w:rPr>
          <w:bCs/>
          <w:sz w:val="28"/>
          <w:szCs w:val="28"/>
        </w:rPr>
        <w:t>7</w:t>
      </w:r>
      <w:r w:rsidR="006C4181" w:rsidRPr="002E2FBF">
        <w:rPr>
          <w:bCs/>
          <w:sz w:val="28"/>
          <w:szCs w:val="28"/>
        </w:rPr>
        <w:t xml:space="preserve">. Комиссия самостоятельно определяет порядок организации своей деятельности. Заседание Комиссии проводится по мере необходимости, не реже </w:t>
      </w:r>
      <w:r w:rsidR="000E1C77">
        <w:rPr>
          <w:bCs/>
          <w:sz w:val="28"/>
          <w:szCs w:val="28"/>
        </w:rPr>
        <w:t>1 раза в квартал.</w:t>
      </w:r>
      <w:r w:rsidR="006C4181" w:rsidRPr="002E2FBF">
        <w:rPr>
          <w:bCs/>
          <w:sz w:val="28"/>
          <w:szCs w:val="28"/>
        </w:rPr>
        <w:t xml:space="preserve"> </w:t>
      </w:r>
      <w:r w:rsidR="000E1C77">
        <w:rPr>
          <w:bCs/>
          <w:sz w:val="28"/>
          <w:szCs w:val="28"/>
        </w:rPr>
        <w:t>Заседание</w:t>
      </w:r>
      <w:r w:rsidR="006C4181" w:rsidRPr="002E2FBF">
        <w:rPr>
          <w:bCs/>
          <w:sz w:val="28"/>
          <w:szCs w:val="28"/>
        </w:rPr>
        <w:t xml:space="preserve"> Комиссии считается правомочн</w:t>
      </w:r>
      <w:r w:rsidR="000E1C77">
        <w:rPr>
          <w:bCs/>
          <w:sz w:val="28"/>
          <w:szCs w:val="28"/>
        </w:rPr>
        <w:t>ым</w:t>
      </w:r>
      <w:r w:rsidR="006C4181" w:rsidRPr="002E2FBF">
        <w:rPr>
          <w:bCs/>
          <w:sz w:val="28"/>
          <w:szCs w:val="28"/>
        </w:rPr>
        <w:t xml:space="preserve">, если </w:t>
      </w:r>
      <w:r w:rsidR="000E1C77">
        <w:rPr>
          <w:bCs/>
          <w:sz w:val="28"/>
          <w:szCs w:val="28"/>
        </w:rPr>
        <w:t>на нем</w:t>
      </w:r>
      <w:r w:rsidR="006C4181" w:rsidRPr="002E2FBF">
        <w:rPr>
          <w:bCs/>
          <w:sz w:val="28"/>
          <w:szCs w:val="28"/>
        </w:rPr>
        <w:t xml:space="preserve"> </w:t>
      </w:r>
      <w:r w:rsidR="000E1C77">
        <w:rPr>
          <w:bCs/>
          <w:sz w:val="28"/>
          <w:szCs w:val="28"/>
        </w:rPr>
        <w:t>присутствует</w:t>
      </w:r>
      <w:r w:rsidR="006C4181" w:rsidRPr="002E2FBF">
        <w:rPr>
          <w:bCs/>
          <w:sz w:val="28"/>
          <w:szCs w:val="28"/>
        </w:rPr>
        <w:t xml:space="preserve"> не менее </w:t>
      </w:r>
      <w:r w:rsidR="00764121">
        <w:rPr>
          <w:bCs/>
          <w:sz w:val="28"/>
          <w:szCs w:val="28"/>
        </w:rPr>
        <w:t>половины</w:t>
      </w:r>
      <w:r w:rsidR="006C4181" w:rsidRPr="002E2FBF">
        <w:rPr>
          <w:bCs/>
          <w:sz w:val="28"/>
          <w:szCs w:val="28"/>
        </w:rPr>
        <w:t xml:space="preserve"> </w:t>
      </w:r>
      <w:r w:rsidR="000E1C77" w:rsidRPr="000E1C77">
        <w:rPr>
          <w:bCs/>
          <w:sz w:val="28"/>
          <w:szCs w:val="28"/>
        </w:rPr>
        <w:t>от общего числа членов Комиссии</w:t>
      </w:r>
      <w:r w:rsidR="006C4181" w:rsidRPr="002E2FBF">
        <w:rPr>
          <w:bCs/>
          <w:sz w:val="28"/>
          <w:szCs w:val="28"/>
        </w:rPr>
        <w:t>.</w:t>
      </w:r>
    </w:p>
    <w:p w14:paraId="75B68DB7" w14:textId="77777777" w:rsidR="006C4181" w:rsidRDefault="001020DE" w:rsidP="006C4181">
      <w:pPr>
        <w:tabs>
          <w:tab w:val="left" w:pos="708"/>
          <w:tab w:val="left" w:pos="3686"/>
        </w:tabs>
        <w:spacing w:line="100" w:lineRule="atLeast"/>
        <w:ind w:firstLine="709"/>
        <w:jc w:val="both"/>
        <w:rPr>
          <w:bCs/>
          <w:sz w:val="28"/>
          <w:szCs w:val="28"/>
        </w:rPr>
      </w:pPr>
      <w:r>
        <w:rPr>
          <w:bCs/>
          <w:sz w:val="28"/>
          <w:szCs w:val="28"/>
        </w:rPr>
        <w:t>8</w:t>
      </w:r>
      <w:r w:rsidR="006C4181" w:rsidRPr="002E2FBF">
        <w:rPr>
          <w:bCs/>
          <w:sz w:val="28"/>
          <w:szCs w:val="28"/>
        </w:rPr>
        <w:t xml:space="preserve">. Каждый член Комиссии при голосовании обладает одним голосом. Решения Комиссии принимаются большинством голосов от числа членов Комиссии, присутствующих на заседании. Члены Комиссии не вправе воздерживаться при голосовании или уклоняться от голосования. В случае равенства проголосовавших «за» и «против», голос </w:t>
      </w:r>
      <w:r w:rsidR="006C4181">
        <w:rPr>
          <w:bCs/>
          <w:sz w:val="28"/>
          <w:szCs w:val="28"/>
        </w:rPr>
        <w:t>п</w:t>
      </w:r>
      <w:r w:rsidR="006C4181" w:rsidRPr="002E2FBF">
        <w:rPr>
          <w:bCs/>
          <w:sz w:val="28"/>
          <w:szCs w:val="28"/>
        </w:rPr>
        <w:t>редседателя Комиссии является решающим.</w:t>
      </w:r>
    </w:p>
    <w:p w14:paraId="77679B7D" w14:textId="77777777" w:rsidR="009F72CF" w:rsidRPr="002E2FBF" w:rsidRDefault="001020DE" w:rsidP="006C4181">
      <w:pPr>
        <w:tabs>
          <w:tab w:val="left" w:pos="708"/>
          <w:tab w:val="left" w:pos="3686"/>
        </w:tabs>
        <w:spacing w:line="100" w:lineRule="atLeast"/>
        <w:ind w:firstLine="709"/>
        <w:jc w:val="both"/>
        <w:rPr>
          <w:bCs/>
          <w:sz w:val="28"/>
          <w:szCs w:val="28"/>
        </w:rPr>
      </w:pPr>
      <w:r>
        <w:rPr>
          <w:bCs/>
          <w:sz w:val="28"/>
          <w:szCs w:val="28"/>
        </w:rPr>
        <w:t>9</w:t>
      </w:r>
      <w:r w:rsidR="009F72CF">
        <w:rPr>
          <w:bCs/>
          <w:sz w:val="28"/>
          <w:szCs w:val="28"/>
        </w:rPr>
        <w:t>. Протокол подписывается всеми членами Комиссии, присутствующих на заседании.</w:t>
      </w:r>
    </w:p>
    <w:p w14:paraId="5CC50DE8" w14:textId="77777777" w:rsidR="006C4181" w:rsidRPr="00774ADE" w:rsidRDefault="00764121" w:rsidP="006C4181">
      <w:pPr>
        <w:pStyle w:val="ac"/>
        <w:shd w:val="clear" w:color="auto" w:fill="FFFFFF"/>
        <w:spacing w:before="0" w:beforeAutospacing="0" w:after="0" w:afterAutospacing="0"/>
        <w:jc w:val="both"/>
        <w:rPr>
          <w:sz w:val="28"/>
          <w:szCs w:val="28"/>
        </w:rPr>
      </w:pPr>
      <w:r>
        <w:rPr>
          <w:sz w:val="28"/>
          <w:szCs w:val="28"/>
        </w:rPr>
        <w:tab/>
      </w:r>
      <w:r w:rsidR="001020DE">
        <w:rPr>
          <w:sz w:val="28"/>
          <w:szCs w:val="28"/>
        </w:rPr>
        <w:t>10</w:t>
      </w:r>
      <w:r w:rsidR="006C4181" w:rsidRPr="00774ADE">
        <w:rPr>
          <w:sz w:val="28"/>
          <w:szCs w:val="28"/>
        </w:rPr>
        <w:t>. Для реализации возложенных на Комиссию полномочий секретарь Комиссии:</w:t>
      </w:r>
    </w:p>
    <w:p w14:paraId="0EB37518" w14:textId="77777777" w:rsidR="006C4181" w:rsidRPr="00774ADE" w:rsidRDefault="00764121" w:rsidP="006C4181">
      <w:pPr>
        <w:pStyle w:val="ac"/>
        <w:shd w:val="clear" w:color="auto" w:fill="FFFFFF"/>
        <w:spacing w:before="0" w:beforeAutospacing="0" w:after="0" w:afterAutospacing="0"/>
        <w:jc w:val="both"/>
        <w:rPr>
          <w:sz w:val="28"/>
          <w:szCs w:val="28"/>
        </w:rPr>
      </w:pPr>
      <w:r>
        <w:rPr>
          <w:sz w:val="28"/>
          <w:szCs w:val="28"/>
        </w:rPr>
        <w:tab/>
      </w:r>
      <w:r w:rsidR="009F72CF">
        <w:rPr>
          <w:sz w:val="28"/>
          <w:szCs w:val="28"/>
        </w:rPr>
        <w:t>1)</w:t>
      </w:r>
      <w:r w:rsidR="006C4181" w:rsidRPr="00774ADE">
        <w:rPr>
          <w:sz w:val="28"/>
          <w:szCs w:val="28"/>
        </w:rPr>
        <w:t xml:space="preserve"> обеспечивает подготовку и проведение заседаний Комиссии;</w:t>
      </w:r>
    </w:p>
    <w:p w14:paraId="159FDE35" w14:textId="77777777" w:rsidR="006C4181" w:rsidRPr="00774ADE" w:rsidRDefault="00764121" w:rsidP="006C4181">
      <w:pPr>
        <w:pStyle w:val="ac"/>
        <w:shd w:val="clear" w:color="auto" w:fill="FFFFFF"/>
        <w:spacing w:before="0" w:beforeAutospacing="0" w:after="0" w:afterAutospacing="0"/>
        <w:jc w:val="both"/>
        <w:rPr>
          <w:sz w:val="28"/>
          <w:szCs w:val="28"/>
        </w:rPr>
      </w:pPr>
      <w:r>
        <w:rPr>
          <w:sz w:val="28"/>
          <w:szCs w:val="28"/>
        </w:rPr>
        <w:tab/>
      </w:r>
      <w:r w:rsidR="009F72CF">
        <w:rPr>
          <w:sz w:val="28"/>
          <w:szCs w:val="28"/>
        </w:rPr>
        <w:t>2)</w:t>
      </w:r>
      <w:r w:rsidR="006C4181" w:rsidRPr="00774ADE">
        <w:rPr>
          <w:sz w:val="28"/>
          <w:szCs w:val="28"/>
        </w:rPr>
        <w:t xml:space="preserve"> уведомляет членов Комиссии о дате, времени и месте проведения очередного заседания;</w:t>
      </w:r>
    </w:p>
    <w:p w14:paraId="311C4B7B" w14:textId="77777777" w:rsidR="006C4181" w:rsidRDefault="00764121" w:rsidP="006C4181">
      <w:pPr>
        <w:pStyle w:val="ac"/>
        <w:shd w:val="clear" w:color="auto" w:fill="FFFFFF"/>
        <w:spacing w:before="0" w:beforeAutospacing="0" w:after="0" w:afterAutospacing="0"/>
        <w:jc w:val="both"/>
        <w:rPr>
          <w:sz w:val="28"/>
          <w:szCs w:val="28"/>
        </w:rPr>
      </w:pPr>
      <w:r>
        <w:rPr>
          <w:sz w:val="28"/>
          <w:szCs w:val="28"/>
        </w:rPr>
        <w:tab/>
      </w:r>
      <w:r w:rsidR="009F72CF">
        <w:rPr>
          <w:sz w:val="28"/>
          <w:szCs w:val="28"/>
        </w:rPr>
        <w:t>3)</w:t>
      </w:r>
      <w:r w:rsidR="006C4181" w:rsidRPr="00774ADE">
        <w:rPr>
          <w:sz w:val="28"/>
          <w:szCs w:val="28"/>
        </w:rPr>
        <w:t xml:space="preserve"> оформляет протоколы заседаний Комиссии, представляет их на подпись </w:t>
      </w:r>
      <w:r w:rsidR="009F72CF">
        <w:rPr>
          <w:sz w:val="28"/>
          <w:szCs w:val="28"/>
        </w:rPr>
        <w:t>членам</w:t>
      </w:r>
      <w:r w:rsidR="006C4181" w:rsidRPr="00774ADE">
        <w:rPr>
          <w:sz w:val="28"/>
          <w:szCs w:val="28"/>
        </w:rPr>
        <w:t xml:space="preserve"> Комиссии.</w:t>
      </w:r>
    </w:p>
    <w:p w14:paraId="25887850" w14:textId="77777777" w:rsidR="00D47846" w:rsidRDefault="00D47846" w:rsidP="0012247F">
      <w:pPr>
        <w:tabs>
          <w:tab w:val="left" w:pos="6360"/>
        </w:tabs>
        <w:jc w:val="center"/>
      </w:pPr>
    </w:p>
    <w:p w14:paraId="7F7C6B9A" w14:textId="77777777" w:rsidR="00D47846" w:rsidRDefault="00D47846" w:rsidP="0012247F">
      <w:pPr>
        <w:tabs>
          <w:tab w:val="left" w:pos="6360"/>
        </w:tabs>
        <w:jc w:val="center"/>
      </w:pPr>
    </w:p>
    <w:p w14:paraId="6338EB47" w14:textId="77777777" w:rsidR="00D47846" w:rsidRDefault="00D47846" w:rsidP="0012247F">
      <w:pPr>
        <w:tabs>
          <w:tab w:val="left" w:pos="6360"/>
        </w:tabs>
        <w:jc w:val="center"/>
      </w:pPr>
    </w:p>
    <w:p w14:paraId="19A6F835" w14:textId="77777777" w:rsidR="00D47846" w:rsidRDefault="00D47846" w:rsidP="0012247F">
      <w:pPr>
        <w:tabs>
          <w:tab w:val="left" w:pos="6360"/>
        </w:tabs>
        <w:jc w:val="center"/>
      </w:pPr>
    </w:p>
    <w:p w14:paraId="358CD4EF" w14:textId="77777777" w:rsidR="00D47846" w:rsidRDefault="00D47846" w:rsidP="0012247F">
      <w:pPr>
        <w:tabs>
          <w:tab w:val="left" w:pos="6360"/>
        </w:tabs>
        <w:jc w:val="center"/>
      </w:pPr>
    </w:p>
    <w:p w14:paraId="76D199D5" w14:textId="77777777" w:rsidR="00D47846" w:rsidRDefault="00D47846" w:rsidP="0012247F">
      <w:pPr>
        <w:tabs>
          <w:tab w:val="left" w:pos="6360"/>
        </w:tabs>
        <w:jc w:val="center"/>
      </w:pPr>
    </w:p>
    <w:p w14:paraId="62076561" w14:textId="77777777" w:rsidR="00FB2329" w:rsidRDefault="0012247F" w:rsidP="0012247F">
      <w:pPr>
        <w:tabs>
          <w:tab w:val="left" w:pos="6360"/>
        </w:tabs>
        <w:jc w:val="center"/>
      </w:pPr>
      <w:r>
        <w:t xml:space="preserve">                                                                               </w:t>
      </w:r>
      <w:r w:rsidR="00FB2329">
        <w:t xml:space="preserve">   </w:t>
      </w:r>
    </w:p>
    <w:p w14:paraId="50C934BF" w14:textId="77777777" w:rsidR="00FB2329" w:rsidRDefault="00FB2329" w:rsidP="0012247F">
      <w:pPr>
        <w:tabs>
          <w:tab w:val="left" w:pos="6360"/>
        </w:tabs>
        <w:jc w:val="center"/>
      </w:pPr>
    </w:p>
    <w:p w14:paraId="51F95C8D" w14:textId="77777777" w:rsidR="00FB2329" w:rsidRDefault="00FB2329" w:rsidP="0012247F">
      <w:pPr>
        <w:tabs>
          <w:tab w:val="left" w:pos="6360"/>
        </w:tabs>
        <w:jc w:val="center"/>
      </w:pPr>
    </w:p>
    <w:p w14:paraId="66606CE7" w14:textId="77777777" w:rsidR="00D47846" w:rsidRDefault="00D47846" w:rsidP="0012247F">
      <w:pPr>
        <w:tabs>
          <w:tab w:val="left" w:pos="6360"/>
        </w:tabs>
        <w:jc w:val="center"/>
      </w:pPr>
    </w:p>
    <w:p w14:paraId="1C3ED866" w14:textId="77777777" w:rsidR="00D47846" w:rsidRDefault="00D47846" w:rsidP="0012247F">
      <w:pPr>
        <w:tabs>
          <w:tab w:val="left" w:pos="6360"/>
        </w:tabs>
        <w:jc w:val="center"/>
      </w:pPr>
    </w:p>
    <w:p w14:paraId="32008BE9" w14:textId="77777777" w:rsidR="00D47846" w:rsidRDefault="00D47846" w:rsidP="0012247F">
      <w:pPr>
        <w:tabs>
          <w:tab w:val="left" w:pos="6360"/>
        </w:tabs>
        <w:jc w:val="center"/>
      </w:pPr>
    </w:p>
    <w:p w14:paraId="5A042EBA" w14:textId="77777777" w:rsidR="00D47846" w:rsidRDefault="00D47846" w:rsidP="0012247F">
      <w:pPr>
        <w:tabs>
          <w:tab w:val="left" w:pos="6360"/>
        </w:tabs>
        <w:jc w:val="center"/>
      </w:pPr>
    </w:p>
    <w:p w14:paraId="6D81818A" w14:textId="77777777" w:rsidR="00D47846" w:rsidRDefault="00D47846" w:rsidP="0012247F">
      <w:pPr>
        <w:tabs>
          <w:tab w:val="left" w:pos="6360"/>
        </w:tabs>
        <w:jc w:val="center"/>
      </w:pPr>
    </w:p>
    <w:p w14:paraId="1C538186" w14:textId="77777777" w:rsidR="00D47846" w:rsidRDefault="00D47846" w:rsidP="0012247F">
      <w:pPr>
        <w:tabs>
          <w:tab w:val="left" w:pos="6360"/>
        </w:tabs>
        <w:jc w:val="center"/>
      </w:pPr>
    </w:p>
    <w:p w14:paraId="4A9CA4DB" w14:textId="77777777" w:rsidR="00D47846" w:rsidRDefault="00D47846" w:rsidP="0012247F">
      <w:pPr>
        <w:tabs>
          <w:tab w:val="left" w:pos="6360"/>
        </w:tabs>
        <w:jc w:val="center"/>
      </w:pPr>
    </w:p>
    <w:p w14:paraId="766D41B8" w14:textId="77777777" w:rsidR="00D47846" w:rsidRDefault="00D47846" w:rsidP="0012247F">
      <w:pPr>
        <w:tabs>
          <w:tab w:val="left" w:pos="6360"/>
        </w:tabs>
        <w:jc w:val="center"/>
      </w:pPr>
    </w:p>
    <w:p w14:paraId="587F19B7" w14:textId="77777777" w:rsidR="00D47846" w:rsidRDefault="00D47846" w:rsidP="0012247F">
      <w:pPr>
        <w:tabs>
          <w:tab w:val="left" w:pos="6360"/>
        </w:tabs>
        <w:jc w:val="center"/>
      </w:pPr>
    </w:p>
    <w:p w14:paraId="1F0A74A6" w14:textId="77777777" w:rsidR="00D47846" w:rsidRDefault="00D47846" w:rsidP="0012247F">
      <w:pPr>
        <w:tabs>
          <w:tab w:val="left" w:pos="6360"/>
        </w:tabs>
        <w:jc w:val="center"/>
      </w:pPr>
    </w:p>
    <w:p w14:paraId="6F29BEBF" w14:textId="77777777" w:rsidR="00D47846" w:rsidRDefault="00D47846" w:rsidP="0012247F">
      <w:pPr>
        <w:tabs>
          <w:tab w:val="left" w:pos="6360"/>
        </w:tabs>
        <w:jc w:val="center"/>
      </w:pPr>
    </w:p>
    <w:p w14:paraId="2F87994D" w14:textId="77777777" w:rsidR="00D47846" w:rsidRDefault="00D47846" w:rsidP="0012247F">
      <w:pPr>
        <w:tabs>
          <w:tab w:val="left" w:pos="6360"/>
        </w:tabs>
        <w:jc w:val="center"/>
      </w:pPr>
    </w:p>
    <w:p w14:paraId="0010F8D1" w14:textId="77777777" w:rsidR="00D47846" w:rsidRDefault="00D47846" w:rsidP="0012247F">
      <w:pPr>
        <w:tabs>
          <w:tab w:val="left" w:pos="6360"/>
        </w:tabs>
        <w:jc w:val="center"/>
      </w:pPr>
    </w:p>
    <w:p w14:paraId="2626153C" w14:textId="77777777" w:rsidR="00D47846" w:rsidRDefault="00D47846" w:rsidP="0012247F">
      <w:pPr>
        <w:tabs>
          <w:tab w:val="left" w:pos="6360"/>
        </w:tabs>
        <w:jc w:val="center"/>
      </w:pPr>
    </w:p>
    <w:p w14:paraId="1E097831" w14:textId="77777777" w:rsidR="00D47846" w:rsidRDefault="00D47846" w:rsidP="0012247F">
      <w:pPr>
        <w:tabs>
          <w:tab w:val="left" w:pos="6360"/>
        </w:tabs>
        <w:jc w:val="center"/>
      </w:pPr>
    </w:p>
    <w:p w14:paraId="6C54A54C" w14:textId="77777777" w:rsidR="00D47846" w:rsidRDefault="00D47846" w:rsidP="0012247F">
      <w:pPr>
        <w:tabs>
          <w:tab w:val="left" w:pos="6360"/>
        </w:tabs>
        <w:jc w:val="center"/>
      </w:pPr>
    </w:p>
    <w:p w14:paraId="065648FA" w14:textId="77777777" w:rsidR="00D47846" w:rsidRDefault="00D47846" w:rsidP="0012247F">
      <w:pPr>
        <w:tabs>
          <w:tab w:val="left" w:pos="6360"/>
        </w:tabs>
        <w:jc w:val="center"/>
      </w:pPr>
    </w:p>
    <w:p w14:paraId="373A55BE" w14:textId="77777777" w:rsidR="00D47846" w:rsidRDefault="00D47846" w:rsidP="0012247F">
      <w:pPr>
        <w:tabs>
          <w:tab w:val="left" w:pos="6360"/>
        </w:tabs>
        <w:jc w:val="center"/>
      </w:pPr>
    </w:p>
    <w:p w14:paraId="53F83955" w14:textId="77777777" w:rsidR="00D47846" w:rsidRDefault="00D47846" w:rsidP="0012247F">
      <w:pPr>
        <w:tabs>
          <w:tab w:val="left" w:pos="6360"/>
        </w:tabs>
        <w:jc w:val="center"/>
      </w:pPr>
    </w:p>
    <w:sectPr w:rsidR="00D47846" w:rsidSect="009C2C91">
      <w:headerReference w:type="default" r:id="rId8"/>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6A173" w14:textId="77777777" w:rsidR="00D40D1A" w:rsidRDefault="00D40D1A" w:rsidP="00FB27CA">
      <w:r>
        <w:separator/>
      </w:r>
    </w:p>
  </w:endnote>
  <w:endnote w:type="continuationSeparator" w:id="0">
    <w:p w14:paraId="2D0664DC" w14:textId="77777777" w:rsidR="00D40D1A" w:rsidRDefault="00D40D1A" w:rsidP="00FB2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88C86" w14:textId="77777777" w:rsidR="00D40D1A" w:rsidRDefault="00D40D1A" w:rsidP="00FB27CA">
      <w:r>
        <w:separator/>
      </w:r>
    </w:p>
  </w:footnote>
  <w:footnote w:type="continuationSeparator" w:id="0">
    <w:p w14:paraId="1C5A9D64" w14:textId="77777777" w:rsidR="00D40D1A" w:rsidRDefault="00D40D1A" w:rsidP="00FB2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5256270"/>
      <w:docPartObj>
        <w:docPartGallery w:val="Page Numbers (Top of Page)"/>
        <w:docPartUnique/>
      </w:docPartObj>
    </w:sdtPr>
    <w:sdtEndPr>
      <w:rPr>
        <w:sz w:val="28"/>
        <w:szCs w:val="28"/>
      </w:rPr>
    </w:sdtEndPr>
    <w:sdtContent>
      <w:p w14:paraId="29D18C94" w14:textId="25635EA8" w:rsidR="009C2C91" w:rsidRPr="009C2C91" w:rsidRDefault="009C2C91">
        <w:pPr>
          <w:pStyle w:val="a7"/>
          <w:jc w:val="center"/>
          <w:rPr>
            <w:sz w:val="28"/>
            <w:szCs w:val="28"/>
          </w:rPr>
        </w:pPr>
        <w:r w:rsidRPr="009C2C91">
          <w:rPr>
            <w:sz w:val="28"/>
            <w:szCs w:val="28"/>
          </w:rPr>
          <w:fldChar w:fldCharType="begin"/>
        </w:r>
        <w:r w:rsidRPr="009C2C91">
          <w:rPr>
            <w:sz w:val="28"/>
            <w:szCs w:val="28"/>
          </w:rPr>
          <w:instrText>PAGE   \* MERGEFORMAT</w:instrText>
        </w:r>
        <w:r w:rsidRPr="009C2C91">
          <w:rPr>
            <w:sz w:val="28"/>
            <w:szCs w:val="28"/>
          </w:rPr>
          <w:fldChar w:fldCharType="separate"/>
        </w:r>
        <w:r w:rsidRPr="009C2C91">
          <w:rPr>
            <w:sz w:val="28"/>
            <w:szCs w:val="28"/>
          </w:rPr>
          <w:t>2</w:t>
        </w:r>
        <w:r w:rsidRPr="009C2C91">
          <w:rPr>
            <w:sz w:val="28"/>
            <w:szCs w:val="28"/>
          </w:rPr>
          <w:fldChar w:fldCharType="end"/>
        </w:r>
      </w:p>
    </w:sdtContent>
  </w:sdt>
  <w:p w14:paraId="625FEAA8" w14:textId="77777777" w:rsidR="009C2C91" w:rsidRDefault="009C2C9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84765"/>
    <w:multiLevelType w:val="multilevel"/>
    <w:tmpl w:val="35207B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624C"/>
    <w:rsid w:val="00024019"/>
    <w:rsid w:val="000519F8"/>
    <w:rsid w:val="00056E92"/>
    <w:rsid w:val="00061810"/>
    <w:rsid w:val="00072137"/>
    <w:rsid w:val="00082DE3"/>
    <w:rsid w:val="00093FAC"/>
    <w:rsid w:val="000E1C77"/>
    <w:rsid w:val="000E526A"/>
    <w:rsid w:val="001020DE"/>
    <w:rsid w:val="0012247F"/>
    <w:rsid w:val="00180EDC"/>
    <w:rsid w:val="001D3F60"/>
    <w:rsid w:val="00200DE1"/>
    <w:rsid w:val="0020316E"/>
    <w:rsid w:val="00204B81"/>
    <w:rsid w:val="00204FE8"/>
    <w:rsid w:val="00257526"/>
    <w:rsid w:val="00294307"/>
    <w:rsid w:val="002B71EC"/>
    <w:rsid w:val="002C5F47"/>
    <w:rsid w:val="002D1FE9"/>
    <w:rsid w:val="002E7AEA"/>
    <w:rsid w:val="0030052F"/>
    <w:rsid w:val="0030339A"/>
    <w:rsid w:val="0033168B"/>
    <w:rsid w:val="00337181"/>
    <w:rsid w:val="00337D05"/>
    <w:rsid w:val="003533ED"/>
    <w:rsid w:val="00361D1D"/>
    <w:rsid w:val="003C4FBB"/>
    <w:rsid w:val="003D3896"/>
    <w:rsid w:val="003F4AF0"/>
    <w:rsid w:val="003F6249"/>
    <w:rsid w:val="00401A7D"/>
    <w:rsid w:val="00406587"/>
    <w:rsid w:val="00420180"/>
    <w:rsid w:val="00424993"/>
    <w:rsid w:val="004401E3"/>
    <w:rsid w:val="00457085"/>
    <w:rsid w:val="004E65F0"/>
    <w:rsid w:val="004F1E69"/>
    <w:rsid w:val="005005FC"/>
    <w:rsid w:val="00521C6A"/>
    <w:rsid w:val="00542117"/>
    <w:rsid w:val="00550D89"/>
    <w:rsid w:val="005536D8"/>
    <w:rsid w:val="00562B08"/>
    <w:rsid w:val="00590D60"/>
    <w:rsid w:val="0059241D"/>
    <w:rsid w:val="005C2F1B"/>
    <w:rsid w:val="00631ABA"/>
    <w:rsid w:val="006704CB"/>
    <w:rsid w:val="0067506C"/>
    <w:rsid w:val="00680157"/>
    <w:rsid w:val="00697B39"/>
    <w:rsid w:val="006C4181"/>
    <w:rsid w:val="006C73DB"/>
    <w:rsid w:val="006F00E7"/>
    <w:rsid w:val="006F079D"/>
    <w:rsid w:val="00740DC7"/>
    <w:rsid w:val="00764121"/>
    <w:rsid w:val="00766F78"/>
    <w:rsid w:val="00774ADE"/>
    <w:rsid w:val="007A58A0"/>
    <w:rsid w:val="007B564C"/>
    <w:rsid w:val="007C526C"/>
    <w:rsid w:val="007F735B"/>
    <w:rsid w:val="00845333"/>
    <w:rsid w:val="0085194F"/>
    <w:rsid w:val="00864986"/>
    <w:rsid w:val="00874CDA"/>
    <w:rsid w:val="008A12D1"/>
    <w:rsid w:val="008B112A"/>
    <w:rsid w:val="008B555E"/>
    <w:rsid w:val="008C569C"/>
    <w:rsid w:val="008C7A1A"/>
    <w:rsid w:val="008D350F"/>
    <w:rsid w:val="008D374B"/>
    <w:rsid w:val="0090135C"/>
    <w:rsid w:val="009218C6"/>
    <w:rsid w:val="00936BEB"/>
    <w:rsid w:val="0095239C"/>
    <w:rsid w:val="00953794"/>
    <w:rsid w:val="00954D46"/>
    <w:rsid w:val="00967586"/>
    <w:rsid w:val="0097440B"/>
    <w:rsid w:val="009762B6"/>
    <w:rsid w:val="009C2C91"/>
    <w:rsid w:val="009D01D5"/>
    <w:rsid w:val="009D5016"/>
    <w:rsid w:val="009F68DB"/>
    <w:rsid w:val="009F72CF"/>
    <w:rsid w:val="00A3658A"/>
    <w:rsid w:val="00A45330"/>
    <w:rsid w:val="00A6584F"/>
    <w:rsid w:val="00A80CE6"/>
    <w:rsid w:val="00A81B8F"/>
    <w:rsid w:val="00A85CEA"/>
    <w:rsid w:val="00A85D74"/>
    <w:rsid w:val="00AA0361"/>
    <w:rsid w:val="00AB6A11"/>
    <w:rsid w:val="00AC4815"/>
    <w:rsid w:val="00AC5A41"/>
    <w:rsid w:val="00B04542"/>
    <w:rsid w:val="00B23A46"/>
    <w:rsid w:val="00B2624C"/>
    <w:rsid w:val="00B4453D"/>
    <w:rsid w:val="00B724BD"/>
    <w:rsid w:val="00B94C56"/>
    <w:rsid w:val="00BA321E"/>
    <w:rsid w:val="00BA5ADE"/>
    <w:rsid w:val="00BB7465"/>
    <w:rsid w:val="00BD1D56"/>
    <w:rsid w:val="00BE2055"/>
    <w:rsid w:val="00BE658E"/>
    <w:rsid w:val="00BF664D"/>
    <w:rsid w:val="00C02787"/>
    <w:rsid w:val="00C03280"/>
    <w:rsid w:val="00C03E49"/>
    <w:rsid w:val="00C12DFD"/>
    <w:rsid w:val="00C1729F"/>
    <w:rsid w:val="00C240C4"/>
    <w:rsid w:val="00C27518"/>
    <w:rsid w:val="00C36A3F"/>
    <w:rsid w:val="00C70F17"/>
    <w:rsid w:val="00C830AD"/>
    <w:rsid w:val="00C86A6E"/>
    <w:rsid w:val="00CA75B9"/>
    <w:rsid w:val="00D075A5"/>
    <w:rsid w:val="00D16CC2"/>
    <w:rsid w:val="00D32986"/>
    <w:rsid w:val="00D345A0"/>
    <w:rsid w:val="00D40D1A"/>
    <w:rsid w:val="00D458CB"/>
    <w:rsid w:val="00D47846"/>
    <w:rsid w:val="00D6780E"/>
    <w:rsid w:val="00D679F7"/>
    <w:rsid w:val="00D74807"/>
    <w:rsid w:val="00D92AA5"/>
    <w:rsid w:val="00DA0A41"/>
    <w:rsid w:val="00DA1786"/>
    <w:rsid w:val="00DD5D13"/>
    <w:rsid w:val="00DF2C34"/>
    <w:rsid w:val="00E0156E"/>
    <w:rsid w:val="00E23340"/>
    <w:rsid w:val="00E54093"/>
    <w:rsid w:val="00E80BDA"/>
    <w:rsid w:val="00E90055"/>
    <w:rsid w:val="00EA5CA9"/>
    <w:rsid w:val="00EB3847"/>
    <w:rsid w:val="00ED2B57"/>
    <w:rsid w:val="00ED5BEC"/>
    <w:rsid w:val="00EE6E0E"/>
    <w:rsid w:val="00F25B2E"/>
    <w:rsid w:val="00F35171"/>
    <w:rsid w:val="00F51A10"/>
    <w:rsid w:val="00F534A4"/>
    <w:rsid w:val="00F61B88"/>
    <w:rsid w:val="00F87660"/>
    <w:rsid w:val="00F9257B"/>
    <w:rsid w:val="00FB2329"/>
    <w:rsid w:val="00FB27CA"/>
    <w:rsid w:val="00FB3129"/>
    <w:rsid w:val="00FC0813"/>
    <w:rsid w:val="00FD04B4"/>
    <w:rsid w:val="00FD0B57"/>
    <w:rsid w:val="00FE4A25"/>
    <w:rsid w:val="00FE7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B6D6"/>
  <w15:docId w15:val="{1FA03A98-A118-4BD2-A7FD-81A5CAC7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24C"/>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9"/>
    <w:qFormat/>
    <w:rsid w:val="00A85D74"/>
    <w:pPr>
      <w:widowControl w:val="0"/>
      <w:suppressAutoHyphens w:val="0"/>
      <w:autoSpaceDE w:val="0"/>
      <w:autoSpaceDN w:val="0"/>
      <w:adjustRightInd w:val="0"/>
      <w:spacing w:before="108" w:after="108"/>
      <w:jc w:val="center"/>
      <w:outlineLvl w:val="0"/>
    </w:pPr>
    <w:rPr>
      <w:rFonts w:ascii="Times New Roman CYR" w:eastAsiaTheme="minorEastAsia" w:hAnsi="Times New Roman CYR" w:cs="Times New Roman CYR"/>
      <w:b/>
      <w:bCs/>
      <w:color w:val="26282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E7AEA"/>
    <w:rPr>
      <w:rFonts w:cs="Times New Roman"/>
      <w:color w:val="106BBE"/>
    </w:rPr>
  </w:style>
  <w:style w:type="paragraph" w:customStyle="1" w:styleId="formattext">
    <w:name w:val="formattext"/>
    <w:basedOn w:val="a"/>
    <w:rsid w:val="0097440B"/>
    <w:pPr>
      <w:suppressAutoHyphens w:val="0"/>
      <w:spacing w:before="100" w:beforeAutospacing="1" w:after="100" w:afterAutospacing="1"/>
    </w:pPr>
    <w:rPr>
      <w:lang w:eastAsia="ru-RU"/>
    </w:rPr>
  </w:style>
  <w:style w:type="paragraph" w:styleId="a4">
    <w:name w:val="Balloon Text"/>
    <w:basedOn w:val="a"/>
    <w:link w:val="a5"/>
    <w:uiPriority w:val="99"/>
    <w:semiHidden/>
    <w:unhideWhenUsed/>
    <w:rsid w:val="009F68DB"/>
    <w:rPr>
      <w:rFonts w:ascii="Tahoma" w:hAnsi="Tahoma" w:cs="Tahoma"/>
      <w:sz w:val="16"/>
      <w:szCs w:val="16"/>
    </w:rPr>
  </w:style>
  <w:style w:type="character" w:customStyle="1" w:styleId="a5">
    <w:name w:val="Текст выноски Знак"/>
    <w:basedOn w:val="a0"/>
    <w:link w:val="a4"/>
    <w:uiPriority w:val="99"/>
    <w:semiHidden/>
    <w:rsid w:val="009F68DB"/>
    <w:rPr>
      <w:rFonts w:ascii="Tahoma" w:eastAsia="Times New Roman" w:hAnsi="Tahoma" w:cs="Tahoma"/>
      <w:sz w:val="16"/>
      <w:szCs w:val="16"/>
      <w:lang w:eastAsia="zh-CN"/>
    </w:rPr>
  </w:style>
  <w:style w:type="paragraph" w:styleId="a6">
    <w:name w:val="No Spacing"/>
    <w:uiPriority w:val="1"/>
    <w:qFormat/>
    <w:rsid w:val="00200DE1"/>
    <w:pPr>
      <w:suppressAutoHyphens/>
      <w:spacing w:after="0" w:line="240" w:lineRule="auto"/>
    </w:pPr>
    <w:rPr>
      <w:rFonts w:ascii="Times New Roman" w:eastAsia="Times New Roman" w:hAnsi="Times New Roman" w:cs="Times New Roman"/>
      <w:sz w:val="24"/>
      <w:szCs w:val="24"/>
      <w:lang w:eastAsia="zh-CN"/>
    </w:rPr>
  </w:style>
  <w:style w:type="paragraph" w:styleId="a7">
    <w:name w:val="header"/>
    <w:basedOn w:val="a"/>
    <w:link w:val="a8"/>
    <w:uiPriority w:val="99"/>
    <w:unhideWhenUsed/>
    <w:rsid w:val="00FB27CA"/>
    <w:pPr>
      <w:tabs>
        <w:tab w:val="center" w:pos="4677"/>
        <w:tab w:val="right" w:pos="9355"/>
      </w:tabs>
    </w:pPr>
  </w:style>
  <w:style w:type="character" w:customStyle="1" w:styleId="a8">
    <w:name w:val="Верхний колонтитул Знак"/>
    <w:basedOn w:val="a0"/>
    <w:link w:val="a7"/>
    <w:uiPriority w:val="99"/>
    <w:rsid w:val="00FB27CA"/>
    <w:rPr>
      <w:rFonts w:ascii="Times New Roman" w:eastAsia="Times New Roman" w:hAnsi="Times New Roman" w:cs="Times New Roman"/>
      <w:sz w:val="24"/>
      <w:szCs w:val="24"/>
      <w:lang w:eastAsia="zh-CN"/>
    </w:rPr>
  </w:style>
  <w:style w:type="paragraph" w:styleId="a9">
    <w:name w:val="footer"/>
    <w:basedOn w:val="a"/>
    <w:link w:val="aa"/>
    <w:uiPriority w:val="99"/>
    <w:unhideWhenUsed/>
    <w:rsid w:val="00FB27CA"/>
    <w:pPr>
      <w:tabs>
        <w:tab w:val="center" w:pos="4677"/>
        <w:tab w:val="right" w:pos="9355"/>
      </w:tabs>
    </w:pPr>
  </w:style>
  <w:style w:type="character" w:customStyle="1" w:styleId="aa">
    <w:name w:val="Нижний колонтитул Знак"/>
    <w:basedOn w:val="a0"/>
    <w:link w:val="a9"/>
    <w:uiPriority w:val="99"/>
    <w:rsid w:val="00FB27CA"/>
    <w:rPr>
      <w:rFonts w:ascii="Times New Roman" w:eastAsia="Times New Roman" w:hAnsi="Times New Roman" w:cs="Times New Roman"/>
      <w:sz w:val="24"/>
      <w:szCs w:val="24"/>
      <w:lang w:eastAsia="zh-CN"/>
    </w:rPr>
  </w:style>
  <w:style w:type="table" w:styleId="ab">
    <w:name w:val="Table Grid"/>
    <w:basedOn w:val="a1"/>
    <w:uiPriority w:val="59"/>
    <w:rsid w:val="00FB27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Normal (Web)"/>
    <w:basedOn w:val="a"/>
    <w:uiPriority w:val="99"/>
    <w:semiHidden/>
    <w:unhideWhenUsed/>
    <w:rsid w:val="0067506C"/>
    <w:pPr>
      <w:suppressAutoHyphens w:val="0"/>
      <w:spacing w:before="100" w:beforeAutospacing="1" w:after="100" w:afterAutospacing="1"/>
    </w:pPr>
    <w:rPr>
      <w:lang w:eastAsia="ru-RU"/>
    </w:rPr>
  </w:style>
  <w:style w:type="paragraph" w:customStyle="1" w:styleId="ad">
    <w:name w:val="Нормальный"/>
    <w:basedOn w:val="a"/>
    <w:rsid w:val="00766F78"/>
    <w:pPr>
      <w:overflowPunct w:val="0"/>
      <w:autoSpaceDE w:val="0"/>
      <w:autoSpaceDN w:val="0"/>
      <w:ind w:firstLine="720"/>
      <w:jc w:val="both"/>
      <w:textAlignment w:val="baseline"/>
    </w:pPr>
    <w:rPr>
      <w:rFonts w:eastAsiaTheme="minorEastAsia" w:cstheme="minorBidi"/>
      <w:kern w:val="3"/>
      <w:szCs w:val="22"/>
      <w:lang w:eastAsia="ru-RU"/>
    </w:rPr>
  </w:style>
  <w:style w:type="paragraph" w:customStyle="1" w:styleId="11">
    <w:name w:val="Без интервала1"/>
    <w:uiPriority w:val="1"/>
    <w:qFormat/>
    <w:rsid w:val="00774ADE"/>
    <w:pPr>
      <w:suppressAutoHyphens/>
      <w:spacing w:after="0" w:line="240" w:lineRule="auto"/>
    </w:pPr>
    <w:rPr>
      <w:rFonts w:ascii="Calibri" w:eastAsia="Times New Roman" w:hAnsi="Calibri" w:cs="Calibri"/>
      <w:lang w:eastAsia="ar-SA"/>
    </w:rPr>
  </w:style>
  <w:style w:type="character" w:customStyle="1" w:styleId="s10">
    <w:name w:val="s_10"/>
    <w:basedOn w:val="a0"/>
    <w:rsid w:val="00774ADE"/>
  </w:style>
  <w:style w:type="paragraph" w:customStyle="1" w:styleId="ae">
    <w:name w:val="Нормальный (таблица)"/>
    <w:basedOn w:val="a"/>
    <w:next w:val="a"/>
    <w:uiPriority w:val="99"/>
    <w:rsid w:val="00DD5D13"/>
    <w:pPr>
      <w:widowControl w:val="0"/>
      <w:suppressAutoHyphens w:val="0"/>
      <w:autoSpaceDE w:val="0"/>
      <w:autoSpaceDN w:val="0"/>
      <w:adjustRightInd w:val="0"/>
      <w:jc w:val="both"/>
    </w:pPr>
    <w:rPr>
      <w:rFonts w:ascii="Times New Roman CYR" w:eastAsiaTheme="minorEastAsia" w:hAnsi="Times New Roman CYR" w:cs="Times New Roman CYR"/>
      <w:lang w:eastAsia="ru-RU"/>
    </w:rPr>
  </w:style>
  <w:style w:type="character" w:customStyle="1" w:styleId="10">
    <w:name w:val="Заголовок 1 Знак"/>
    <w:basedOn w:val="a0"/>
    <w:link w:val="1"/>
    <w:uiPriority w:val="99"/>
    <w:rsid w:val="00A85D74"/>
    <w:rPr>
      <w:rFonts w:ascii="Times New Roman CYR" w:eastAsiaTheme="minorEastAsia" w:hAnsi="Times New Roman CYR" w:cs="Times New Roman CYR"/>
      <w:b/>
      <w:bCs/>
      <w:color w:val="26282F"/>
      <w:sz w:val="24"/>
      <w:szCs w:val="24"/>
      <w:lang w:eastAsia="ru-RU"/>
    </w:rPr>
  </w:style>
  <w:style w:type="character" w:customStyle="1" w:styleId="af">
    <w:name w:val="Цветовое выделение"/>
    <w:uiPriority w:val="99"/>
    <w:rsid w:val="00457085"/>
    <w:rPr>
      <w:b/>
      <w:bCs/>
      <w:color w:val="26282F"/>
    </w:rPr>
  </w:style>
  <w:style w:type="paragraph" w:customStyle="1" w:styleId="af0">
    <w:name w:val="Таблицы (моноширинный)"/>
    <w:basedOn w:val="a"/>
    <w:next w:val="a"/>
    <w:uiPriority w:val="99"/>
    <w:rsid w:val="00457085"/>
    <w:pPr>
      <w:widowControl w:val="0"/>
      <w:suppressAutoHyphens w:val="0"/>
      <w:autoSpaceDE w:val="0"/>
      <w:autoSpaceDN w:val="0"/>
      <w:adjustRightInd w:val="0"/>
    </w:pPr>
    <w:rPr>
      <w:rFonts w:ascii="Courier New" w:eastAsiaTheme="minorEastAsia" w:hAnsi="Courier New" w:cs="Courier New"/>
      <w:lang w:eastAsia="ru-RU"/>
    </w:rPr>
  </w:style>
  <w:style w:type="paragraph" w:customStyle="1" w:styleId="ConsPlusNonformat">
    <w:name w:val="ConsPlusNonformat"/>
    <w:rsid w:val="00457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OEM">
    <w:name w:val="Нормальный (OEM)"/>
    <w:basedOn w:val="a"/>
    <w:rsid w:val="00457085"/>
    <w:pPr>
      <w:suppressAutoHyphens w:val="0"/>
      <w:overflowPunct w:val="0"/>
      <w:autoSpaceDE w:val="0"/>
      <w:autoSpaceDN w:val="0"/>
      <w:jc w:val="both"/>
      <w:textAlignment w:val="baseline"/>
    </w:pPr>
    <w:rPr>
      <w:rFonts w:ascii="Courier New" w:eastAsia="Courier New" w:hAnsi="Courier New" w:cs="Courier New"/>
      <w:kern w:val="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25411">
      <w:bodyDiv w:val="1"/>
      <w:marLeft w:val="0"/>
      <w:marRight w:val="0"/>
      <w:marTop w:val="0"/>
      <w:marBottom w:val="0"/>
      <w:divBdr>
        <w:top w:val="none" w:sz="0" w:space="0" w:color="auto"/>
        <w:left w:val="none" w:sz="0" w:space="0" w:color="auto"/>
        <w:bottom w:val="none" w:sz="0" w:space="0" w:color="auto"/>
        <w:right w:val="none" w:sz="0" w:space="0" w:color="auto"/>
      </w:divBdr>
    </w:div>
    <w:div w:id="89670211">
      <w:bodyDiv w:val="1"/>
      <w:marLeft w:val="0"/>
      <w:marRight w:val="0"/>
      <w:marTop w:val="0"/>
      <w:marBottom w:val="0"/>
      <w:divBdr>
        <w:top w:val="none" w:sz="0" w:space="0" w:color="auto"/>
        <w:left w:val="none" w:sz="0" w:space="0" w:color="auto"/>
        <w:bottom w:val="none" w:sz="0" w:space="0" w:color="auto"/>
        <w:right w:val="none" w:sz="0" w:space="0" w:color="auto"/>
      </w:divBdr>
    </w:div>
    <w:div w:id="747388429">
      <w:bodyDiv w:val="1"/>
      <w:marLeft w:val="0"/>
      <w:marRight w:val="0"/>
      <w:marTop w:val="0"/>
      <w:marBottom w:val="0"/>
      <w:divBdr>
        <w:top w:val="none" w:sz="0" w:space="0" w:color="auto"/>
        <w:left w:val="none" w:sz="0" w:space="0" w:color="auto"/>
        <w:bottom w:val="none" w:sz="0" w:space="0" w:color="auto"/>
        <w:right w:val="none" w:sz="0" w:space="0" w:color="auto"/>
      </w:divBdr>
    </w:div>
    <w:div w:id="940189574">
      <w:bodyDiv w:val="1"/>
      <w:marLeft w:val="0"/>
      <w:marRight w:val="0"/>
      <w:marTop w:val="0"/>
      <w:marBottom w:val="0"/>
      <w:divBdr>
        <w:top w:val="none" w:sz="0" w:space="0" w:color="auto"/>
        <w:left w:val="none" w:sz="0" w:space="0" w:color="auto"/>
        <w:bottom w:val="none" w:sz="0" w:space="0" w:color="auto"/>
        <w:right w:val="none" w:sz="0" w:space="0" w:color="auto"/>
      </w:divBdr>
    </w:div>
    <w:div w:id="1073117474">
      <w:bodyDiv w:val="1"/>
      <w:marLeft w:val="0"/>
      <w:marRight w:val="0"/>
      <w:marTop w:val="0"/>
      <w:marBottom w:val="0"/>
      <w:divBdr>
        <w:top w:val="none" w:sz="0" w:space="0" w:color="auto"/>
        <w:left w:val="none" w:sz="0" w:space="0" w:color="auto"/>
        <w:bottom w:val="none" w:sz="0" w:space="0" w:color="auto"/>
        <w:right w:val="none" w:sz="0" w:space="0" w:color="auto"/>
      </w:divBdr>
    </w:div>
    <w:div w:id="1186209489">
      <w:bodyDiv w:val="1"/>
      <w:marLeft w:val="0"/>
      <w:marRight w:val="0"/>
      <w:marTop w:val="0"/>
      <w:marBottom w:val="0"/>
      <w:divBdr>
        <w:top w:val="none" w:sz="0" w:space="0" w:color="auto"/>
        <w:left w:val="none" w:sz="0" w:space="0" w:color="auto"/>
        <w:bottom w:val="none" w:sz="0" w:space="0" w:color="auto"/>
        <w:right w:val="none" w:sz="0" w:space="0" w:color="auto"/>
      </w:divBdr>
    </w:div>
    <w:div w:id="1349212521">
      <w:bodyDiv w:val="1"/>
      <w:marLeft w:val="0"/>
      <w:marRight w:val="0"/>
      <w:marTop w:val="0"/>
      <w:marBottom w:val="0"/>
      <w:divBdr>
        <w:top w:val="none" w:sz="0" w:space="0" w:color="auto"/>
        <w:left w:val="none" w:sz="0" w:space="0" w:color="auto"/>
        <w:bottom w:val="none" w:sz="0" w:space="0" w:color="auto"/>
        <w:right w:val="none" w:sz="0" w:space="0" w:color="auto"/>
      </w:divBdr>
    </w:div>
    <w:div w:id="1501894866">
      <w:bodyDiv w:val="1"/>
      <w:marLeft w:val="0"/>
      <w:marRight w:val="0"/>
      <w:marTop w:val="0"/>
      <w:marBottom w:val="0"/>
      <w:divBdr>
        <w:top w:val="none" w:sz="0" w:space="0" w:color="auto"/>
        <w:left w:val="none" w:sz="0" w:space="0" w:color="auto"/>
        <w:bottom w:val="none" w:sz="0" w:space="0" w:color="auto"/>
        <w:right w:val="none" w:sz="0" w:space="0" w:color="auto"/>
      </w:divBdr>
    </w:div>
    <w:div w:id="1668483731">
      <w:bodyDiv w:val="1"/>
      <w:marLeft w:val="0"/>
      <w:marRight w:val="0"/>
      <w:marTop w:val="0"/>
      <w:marBottom w:val="0"/>
      <w:divBdr>
        <w:top w:val="none" w:sz="0" w:space="0" w:color="auto"/>
        <w:left w:val="none" w:sz="0" w:space="0" w:color="auto"/>
        <w:bottom w:val="none" w:sz="0" w:space="0" w:color="auto"/>
        <w:right w:val="none" w:sz="0" w:space="0" w:color="auto"/>
      </w:divBdr>
    </w:div>
    <w:div w:id="1742361872">
      <w:bodyDiv w:val="1"/>
      <w:marLeft w:val="0"/>
      <w:marRight w:val="0"/>
      <w:marTop w:val="0"/>
      <w:marBottom w:val="0"/>
      <w:divBdr>
        <w:top w:val="none" w:sz="0" w:space="0" w:color="auto"/>
        <w:left w:val="none" w:sz="0" w:space="0" w:color="auto"/>
        <w:bottom w:val="none" w:sz="0" w:space="0" w:color="auto"/>
        <w:right w:val="none" w:sz="0" w:space="0" w:color="auto"/>
      </w:divBdr>
    </w:div>
    <w:div w:id="1755281824">
      <w:bodyDiv w:val="1"/>
      <w:marLeft w:val="0"/>
      <w:marRight w:val="0"/>
      <w:marTop w:val="0"/>
      <w:marBottom w:val="0"/>
      <w:divBdr>
        <w:top w:val="none" w:sz="0" w:space="0" w:color="auto"/>
        <w:left w:val="none" w:sz="0" w:space="0" w:color="auto"/>
        <w:bottom w:val="none" w:sz="0" w:space="0" w:color="auto"/>
        <w:right w:val="none" w:sz="0" w:space="0" w:color="auto"/>
      </w:divBdr>
    </w:div>
    <w:div w:id="208864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2FE90-3BD9-42C3-8117-8862D651D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1968</TotalTime>
  <Pages>5</Pages>
  <Words>871</Words>
  <Characters>4970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Якушина</cp:lastModifiedBy>
  <cp:revision>52</cp:revision>
  <cp:lastPrinted>2026-03-31T08:09:00Z</cp:lastPrinted>
  <dcterms:created xsi:type="dcterms:W3CDTF">2026-01-22T05:30:00Z</dcterms:created>
  <dcterms:modified xsi:type="dcterms:W3CDTF">2026-03-31T11:52:00Z</dcterms:modified>
</cp:coreProperties>
</file>